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0"/>
        <w:gridCol w:w="1941"/>
        <w:gridCol w:w="355"/>
        <w:gridCol w:w="3632"/>
      </w:tblGrid>
      <w:tr w:rsidR="00AF7C72" w:rsidRPr="00F070A7" w:rsidTr="00F20891">
        <w:trPr>
          <w:cantSplit/>
          <w:trHeight w:val="901"/>
        </w:trPr>
        <w:tc>
          <w:tcPr>
            <w:tcW w:w="5000" w:type="pct"/>
            <w:gridSpan w:val="4"/>
            <w:tcBorders>
              <w:top w:val="nil"/>
              <w:left w:val="nil"/>
              <w:bottom w:val="single" w:sz="4" w:space="0" w:color="auto"/>
              <w:right w:val="nil"/>
            </w:tcBorders>
          </w:tcPr>
          <w:p w:rsidR="00AF7C72" w:rsidRPr="00522D99" w:rsidRDefault="00AF7C72" w:rsidP="00316CF8">
            <w:pPr>
              <w:pStyle w:val="Heading2"/>
              <w:rPr>
                <w:rFonts w:ascii="Arial" w:hAnsi="Arial" w:cs="Arial"/>
                <w:szCs w:val="44"/>
              </w:rPr>
            </w:pPr>
            <w:r w:rsidRPr="00522D99">
              <w:rPr>
                <w:rFonts w:ascii="Arial" w:hAnsi="Arial" w:cs="Arial"/>
                <w:szCs w:val="44"/>
              </w:rPr>
              <w:t xml:space="preserve">ADJUTANT GENERAL’S CORPS </w:t>
            </w:r>
            <w:r w:rsidR="00316CF8">
              <w:rPr>
                <w:rFonts w:ascii="Arial" w:hAnsi="Arial" w:cs="Arial"/>
                <w:szCs w:val="44"/>
              </w:rPr>
              <w:t>TENNIS</w:t>
            </w:r>
          </w:p>
          <w:p w:rsidR="00AF7C72" w:rsidRPr="00F070A7" w:rsidRDefault="00AF7C72" w:rsidP="00316CF8">
            <w:pPr>
              <w:pStyle w:val="Heading4"/>
              <w:rPr>
                <w:rFonts w:ascii="Arial" w:hAnsi="Arial" w:cs="Arial"/>
              </w:rPr>
            </w:pPr>
          </w:p>
        </w:tc>
      </w:tr>
      <w:tr w:rsidR="00AF7C72" w:rsidRPr="00F070A7" w:rsidTr="00CC7AC1">
        <w:trPr>
          <w:trHeight w:val="3093"/>
        </w:trPr>
        <w:tc>
          <w:tcPr>
            <w:tcW w:w="1925" w:type="pct"/>
            <w:tcBorders>
              <w:top w:val="single" w:sz="4" w:space="0" w:color="auto"/>
              <w:left w:val="single" w:sz="4" w:space="0" w:color="auto"/>
              <w:bottom w:val="single" w:sz="4" w:space="0" w:color="auto"/>
              <w:right w:val="single" w:sz="4" w:space="0" w:color="auto"/>
            </w:tcBorders>
          </w:tcPr>
          <w:p w:rsidR="00F20891" w:rsidRPr="00771DA0" w:rsidRDefault="00F20891" w:rsidP="00771DA0">
            <w:pPr>
              <w:jc w:val="center"/>
              <w:rPr>
                <w:rFonts w:ascii="Arial" w:hAnsi="Arial" w:cs="Arial"/>
                <w:b/>
                <w:sz w:val="20"/>
                <w:szCs w:val="20"/>
              </w:rPr>
            </w:pPr>
          </w:p>
          <w:p w:rsidR="00AF7C72" w:rsidRPr="00771DA0" w:rsidRDefault="00AF7C72" w:rsidP="00771DA0">
            <w:pPr>
              <w:jc w:val="center"/>
              <w:rPr>
                <w:rFonts w:ascii="Arial" w:hAnsi="Arial" w:cs="Arial"/>
                <w:b/>
                <w:sz w:val="20"/>
                <w:szCs w:val="20"/>
              </w:rPr>
            </w:pPr>
            <w:r w:rsidRPr="00771DA0">
              <w:rPr>
                <w:rFonts w:ascii="Arial" w:hAnsi="Arial" w:cs="Arial"/>
                <w:b/>
                <w:sz w:val="20"/>
                <w:szCs w:val="20"/>
              </w:rPr>
              <w:t>Chairman:</w:t>
            </w:r>
          </w:p>
          <w:p w:rsidR="00AF7C72" w:rsidRPr="00771DA0" w:rsidRDefault="00AF7C72" w:rsidP="00771DA0">
            <w:pPr>
              <w:jc w:val="center"/>
              <w:rPr>
                <w:rFonts w:ascii="Arial" w:hAnsi="Arial" w:cs="Arial"/>
                <w:sz w:val="20"/>
                <w:szCs w:val="20"/>
              </w:rPr>
            </w:pPr>
          </w:p>
          <w:p w:rsidR="00555C8D" w:rsidRPr="00771DA0" w:rsidRDefault="00F20891" w:rsidP="00771DA0">
            <w:pPr>
              <w:jc w:val="center"/>
              <w:rPr>
                <w:rFonts w:ascii="Arial" w:hAnsi="Arial" w:cs="Arial"/>
                <w:sz w:val="20"/>
                <w:szCs w:val="20"/>
              </w:rPr>
            </w:pPr>
            <w:r w:rsidRPr="00771DA0">
              <w:rPr>
                <w:rFonts w:ascii="Arial" w:hAnsi="Arial" w:cs="Arial"/>
                <w:sz w:val="20"/>
                <w:szCs w:val="20"/>
              </w:rPr>
              <w:t>Maj G</w:t>
            </w:r>
            <w:r w:rsidR="00FC4785">
              <w:rPr>
                <w:rFonts w:ascii="Arial" w:hAnsi="Arial" w:cs="Arial"/>
                <w:sz w:val="20"/>
                <w:szCs w:val="20"/>
              </w:rPr>
              <w:t>reig</w:t>
            </w:r>
            <w:r w:rsidRPr="00771DA0">
              <w:rPr>
                <w:rFonts w:ascii="Arial" w:hAnsi="Arial" w:cs="Arial"/>
                <w:sz w:val="20"/>
                <w:szCs w:val="20"/>
              </w:rPr>
              <w:t xml:space="preserve"> Taylor</w:t>
            </w:r>
            <w:r w:rsidR="00555C8D" w:rsidRPr="00771DA0">
              <w:rPr>
                <w:rFonts w:ascii="Arial" w:hAnsi="Arial" w:cs="Arial"/>
                <w:sz w:val="20"/>
                <w:szCs w:val="20"/>
              </w:rPr>
              <w:t xml:space="preserve"> AGC</w:t>
            </w:r>
            <w:r w:rsidRPr="00771DA0">
              <w:rPr>
                <w:rFonts w:ascii="Arial" w:hAnsi="Arial" w:cs="Arial"/>
                <w:sz w:val="20"/>
                <w:szCs w:val="20"/>
              </w:rPr>
              <w:t>(ETS)</w:t>
            </w:r>
          </w:p>
          <w:p w:rsidR="00555C8D" w:rsidRPr="00771DA0" w:rsidRDefault="00555C8D" w:rsidP="00771DA0">
            <w:pPr>
              <w:jc w:val="center"/>
              <w:rPr>
                <w:rFonts w:ascii="Arial" w:hAnsi="Arial" w:cs="Arial"/>
                <w:sz w:val="20"/>
                <w:szCs w:val="20"/>
                <w:lang w:eastAsia="en-GB"/>
              </w:rPr>
            </w:pPr>
            <w:r w:rsidRPr="00771DA0">
              <w:rPr>
                <w:rFonts w:ascii="Arial" w:hAnsi="Arial" w:cs="Arial"/>
                <w:sz w:val="20"/>
                <w:szCs w:val="20"/>
                <w:lang w:eastAsia="en-GB"/>
              </w:rPr>
              <w:t>SO</w:t>
            </w:r>
            <w:r w:rsidR="00F20891" w:rsidRPr="00771DA0">
              <w:rPr>
                <w:rFonts w:ascii="Arial" w:hAnsi="Arial" w:cs="Arial"/>
                <w:sz w:val="20"/>
                <w:szCs w:val="20"/>
                <w:lang w:eastAsia="en-GB"/>
              </w:rPr>
              <w:t xml:space="preserve">2b Review Team </w:t>
            </w:r>
            <w:r w:rsidR="005148E2">
              <w:rPr>
                <w:rFonts w:ascii="Arial" w:hAnsi="Arial" w:cs="Arial"/>
                <w:sz w:val="20"/>
                <w:szCs w:val="20"/>
                <w:lang w:eastAsia="en-GB"/>
              </w:rPr>
              <w:t>1</w:t>
            </w:r>
          </w:p>
          <w:p w:rsidR="00555C8D" w:rsidRPr="00771DA0" w:rsidRDefault="00F20891" w:rsidP="00771DA0">
            <w:pPr>
              <w:jc w:val="center"/>
              <w:rPr>
                <w:rFonts w:ascii="Arial" w:hAnsi="Arial" w:cs="Arial"/>
                <w:sz w:val="20"/>
                <w:szCs w:val="20"/>
                <w:lang w:eastAsia="en-GB"/>
              </w:rPr>
            </w:pPr>
            <w:r w:rsidRPr="00771DA0">
              <w:rPr>
                <w:rFonts w:ascii="Arial" w:hAnsi="Arial" w:cs="Arial"/>
                <w:sz w:val="20"/>
                <w:szCs w:val="20"/>
                <w:lang w:eastAsia="en-GB"/>
              </w:rPr>
              <w:t>Army Inspectorate</w:t>
            </w:r>
          </w:p>
          <w:p w:rsidR="00771DA0" w:rsidRPr="00771DA0" w:rsidRDefault="00771DA0" w:rsidP="00771DA0">
            <w:pPr>
              <w:jc w:val="center"/>
              <w:rPr>
                <w:rFonts w:ascii="Arial" w:hAnsi="Arial" w:cs="Arial"/>
                <w:sz w:val="20"/>
                <w:szCs w:val="20"/>
                <w:lang w:eastAsia="en-GB"/>
              </w:rPr>
            </w:pPr>
            <w:r w:rsidRPr="00771DA0">
              <w:rPr>
                <w:rFonts w:ascii="Arial" w:hAnsi="Arial" w:cs="Arial"/>
                <w:sz w:val="20"/>
                <w:szCs w:val="20"/>
                <w:lang w:eastAsia="en-GB"/>
              </w:rPr>
              <w:t>First Floor Zone 7, IDL 419</w:t>
            </w:r>
          </w:p>
          <w:p w:rsidR="00771DA0" w:rsidRPr="00771DA0" w:rsidRDefault="00771DA0" w:rsidP="00771DA0">
            <w:pPr>
              <w:jc w:val="center"/>
              <w:rPr>
                <w:rFonts w:ascii="Arial" w:hAnsi="Arial" w:cs="Arial"/>
                <w:sz w:val="20"/>
                <w:szCs w:val="20"/>
                <w:lang w:eastAsia="en-GB"/>
              </w:rPr>
            </w:pPr>
            <w:r w:rsidRPr="00771DA0">
              <w:rPr>
                <w:rFonts w:ascii="Arial" w:hAnsi="Arial" w:cs="Arial"/>
                <w:sz w:val="20"/>
                <w:szCs w:val="20"/>
                <w:lang w:eastAsia="en-GB"/>
              </w:rPr>
              <w:t xml:space="preserve">Army HQ, </w:t>
            </w:r>
            <w:proofErr w:type="spellStart"/>
            <w:r w:rsidRPr="00771DA0">
              <w:rPr>
                <w:rFonts w:ascii="Arial" w:hAnsi="Arial" w:cs="Arial"/>
                <w:sz w:val="20"/>
                <w:szCs w:val="20"/>
                <w:lang w:eastAsia="en-GB"/>
              </w:rPr>
              <w:t>Ramillies</w:t>
            </w:r>
            <w:proofErr w:type="spellEnd"/>
            <w:r w:rsidRPr="00771DA0">
              <w:rPr>
                <w:rFonts w:ascii="Arial" w:hAnsi="Arial" w:cs="Arial"/>
                <w:sz w:val="20"/>
                <w:szCs w:val="20"/>
                <w:lang w:eastAsia="en-GB"/>
              </w:rPr>
              <w:t xml:space="preserve"> </w:t>
            </w:r>
            <w:proofErr w:type="spellStart"/>
            <w:r w:rsidRPr="00771DA0">
              <w:rPr>
                <w:rFonts w:ascii="Arial" w:hAnsi="Arial" w:cs="Arial"/>
                <w:sz w:val="20"/>
                <w:szCs w:val="20"/>
                <w:lang w:eastAsia="en-GB"/>
              </w:rPr>
              <w:t>Bldg</w:t>
            </w:r>
            <w:proofErr w:type="spellEnd"/>
          </w:p>
          <w:p w:rsidR="00771DA0" w:rsidRPr="00771DA0" w:rsidRDefault="00771DA0" w:rsidP="00771DA0">
            <w:pPr>
              <w:jc w:val="center"/>
              <w:rPr>
                <w:rFonts w:ascii="Arial" w:hAnsi="Arial" w:cs="Arial"/>
                <w:sz w:val="20"/>
                <w:szCs w:val="20"/>
                <w:lang w:eastAsia="en-GB"/>
              </w:rPr>
            </w:pPr>
            <w:proofErr w:type="spellStart"/>
            <w:r w:rsidRPr="00771DA0">
              <w:rPr>
                <w:rFonts w:ascii="Arial" w:hAnsi="Arial" w:cs="Arial"/>
                <w:sz w:val="20"/>
                <w:szCs w:val="20"/>
                <w:lang w:eastAsia="en-GB"/>
              </w:rPr>
              <w:t>Monxton</w:t>
            </w:r>
            <w:proofErr w:type="spellEnd"/>
            <w:r w:rsidRPr="00771DA0">
              <w:rPr>
                <w:rFonts w:ascii="Arial" w:hAnsi="Arial" w:cs="Arial"/>
                <w:sz w:val="20"/>
                <w:szCs w:val="20"/>
                <w:lang w:eastAsia="en-GB"/>
              </w:rPr>
              <w:t xml:space="preserve"> Rd</w:t>
            </w:r>
          </w:p>
          <w:p w:rsidR="00555C8D" w:rsidRPr="00771DA0" w:rsidRDefault="00771DA0" w:rsidP="00771DA0">
            <w:pPr>
              <w:jc w:val="center"/>
              <w:rPr>
                <w:rFonts w:ascii="Arial" w:hAnsi="Arial" w:cs="Arial"/>
                <w:sz w:val="20"/>
                <w:szCs w:val="20"/>
                <w:lang w:eastAsia="en-GB"/>
              </w:rPr>
            </w:pPr>
            <w:r w:rsidRPr="00771DA0">
              <w:rPr>
                <w:rFonts w:ascii="Arial" w:hAnsi="Arial" w:cs="Arial"/>
                <w:sz w:val="20"/>
                <w:szCs w:val="20"/>
                <w:lang w:eastAsia="en-GB"/>
              </w:rPr>
              <w:t>ANDOVER</w:t>
            </w:r>
          </w:p>
          <w:p w:rsidR="00555C8D" w:rsidRPr="00771DA0" w:rsidRDefault="00771DA0" w:rsidP="00771DA0">
            <w:pPr>
              <w:jc w:val="center"/>
              <w:rPr>
                <w:rFonts w:ascii="Arial" w:hAnsi="Arial" w:cs="Arial"/>
                <w:sz w:val="20"/>
                <w:szCs w:val="20"/>
                <w:lang w:eastAsia="en-GB"/>
              </w:rPr>
            </w:pPr>
            <w:r w:rsidRPr="00771DA0">
              <w:rPr>
                <w:rFonts w:ascii="Arial" w:hAnsi="Arial" w:cs="Arial"/>
                <w:sz w:val="20"/>
                <w:szCs w:val="20"/>
                <w:lang w:eastAsia="en-GB"/>
              </w:rPr>
              <w:t>SP11 8HJ</w:t>
            </w:r>
          </w:p>
          <w:p w:rsidR="00555C8D" w:rsidRPr="00771DA0" w:rsidRDefault="00555C8D" w:rsidP="00771DA0">
            <w:pPr>
              <w:jc w:val="center"/>
              <w:rPr>
                <w:rFonts w:ascii="Arial" w:hAnsi="Arial" w:cs="Arial"/>
                <w:sz w:val="20"/>
                <w:szCs w:val="20"/>
                <w:lang w:eastAsia="en-GB"/>
              </w:rPr>
            </w:pPr>
          </w:p>
          <w:p w:rsidR="00555C8D" w:rsidRPr="00771DA0" w:rsidRDefault="00771DA0" w:rsidP="00771DA0">
            <w:pPr>
              <w:jc w:val="center"/>
              <w:rPr>
                <w:rFonts w:ascii="Arial" w:hAnsi="Arial" w:cs="Arial"/>
                <w:sz w:val="20"/>
                <w:szCs w:val="20"/>
              </w:rPr>
            </w:pPr>
            <w:r w:rsidRPr="00771DA0">
              <w:rPr>
                <w:rFonts w:ascii="Arial" w:hAnsi="Arial" w:cs="Arial"/>
                <w:sz w:val="20"/>
                <w:szCs w:val="20"/>
              </w:rPr>
              <w:t>Telephone: 01264 381698</w:t>
            </w:r>
          </w:p>
          <w:p w:rsidR="00771DA0" w:rsidRPr="00771DA0" w:rsidRDefault="00555C8D" w:rsidP="00771DA0">
            <w:pPr>
              <w:jc w:val="center"/>
              <w:rPr>
                <w:rFonts w:ascii="Arial" w:hAnsi="Arial" w:cs="Arial"/>
                <w:sz w:val="20"/>
                <w:szCs w:val="20"/>
              </w:rPr>
            </w:pPr>
            <w:r w:rsidRPr="00771DA0">
              <w:rPr>
                <w:rFonts w:ascii="Arial" w:hAnsi="Arial" w:cs="Arial"/>
                <w:sz w:val="20"/>
                <w:szCs w:val="20"/>
              </w:rPr>
              <w:t>Military: 9</w:t>
            </w:r>
            <w:r w:rsidR="00771DA0" w:rsidRPr="00771DA0">
              <w:rPr>
                <w:rFonts w:ascii="Arial" w:hAnsi="Arial" w:cs="Arial"/>
                <w:sz w:val="20"/>
                <w:szCs w:val="20"/>
              </w:rPr>
              <w:t>4391 7698</w:t>
            </w:r>
          </w:p>
          <w:p w:rsidR="00AF7C72" w:rsidRPr="00771DA0" w:rsidRDefault="00771DA0" w:rsidP="00771DA0">
            <w:pPr>
              <w:jc w:val="center"/>
              <w:rPr>
                <w:rFonts w:ascii="Arial" w:hAnsi="Arial" w:cs="Arial"/>
                <w:sz w:val="20"/>
                <w:szCs w:val="20"/>
              </w:rPr>
            </w:pPr>
            <w:r w:rsidRPr="00771DA0">
              <w:rPr>
                <w:rFonts w:ascii="Arial" w:hAnsi="Arial" w:cs="Arial"/>
                <w:sz w:val="20"/>
                <w:szCs w:val="20"/>
              </w:rPr>
              <w:t xml:space="preserve">Email: </w:t>
            </w:r>
            <w:hyperlink r:id="rId8" w:history="1">
              <w:r w:rsidR="005148E2" w:rsidRPr="00467CE2">
                <w:rPr>
                  <w:rStyle w:val="Hyperlink"/>
                  <w:rFonts w:ascii="Arial" w:hAnsi="Arial" w:cs="Arial"/>
                  <w:sz w:val="20"/>
                  <w:szCs w:val="20"/>
                </w:rPr>
                <w:t>greig.taylor193@mod.gov.uk</w:t>
              </w:r>
            </w:hyperlink>
          </w:p>
          <w:p w:rsidR="00771DA0" w:rsidRPr="00771DA0" w:rsidRDefault="00771DA0" w:rsidP="00771DA0">
            <w:pPr>
              <w:jc w:val="center"/>
              <w:rPr>
                <w:rFonts w:ascii="Arial" w:hAnsi="Arial" w:cs="Arial"/>
                <w:color w:val="FF0000"/>
                <w:sz w:val="20"/>
                <w:szCs w:val="20"/>
              </w:rPr>
            </w:pPr>
          </w:p>
        </w:tc>
        <w:tc>
          <w:tcPr>
            <w:tcW w:w="1007" w:type="pct"/>
            <w:tcBorders>
              <w:top w:val="single" w:sz="4" w:space="0" w:color="auto"/>
              <w:left w:val="single" w:sz="4" w:space="0" w:color="auto"/>
              <w:bottom w:val="single" w:sz="4" w:space="0" w:color="auto"/>
              <w:right w:val="single" w:sz="4" w:space="0" w:color="auto"/>
            </w:tcBorders>
            <w:vAlign w:val="center"/>
          </w:tcPr>
          <w:p w:rsidR="00AF7C72" w:rsidRPr="00826DD4" w:rsidRDefault="00316CF8" w:rsidP="00316CF8">
            <w:pPr>
              <w:jc w:val="center"/>
              <w:rPr>
                <w:rFonts w:ascii="Arial" w:hAnsi="Arial" w:cs="Arial"/>
              </w:rPr>
            </w:pPr>
            <w:r>
              <w:rPr>
                <w:rFonts w:ascii="Arial" w:hAnsi="Arial" w:cs="Arial"/>
                <w:noProof/>
                <w:lang w:eastAsia="en-GB"/>
              </w:rPr>
              <w:drawing>
                <wp:inline distT="0" distB="0" distL="0" distR="0" wp14:anchorId="3EF3B72C" wp14:editId="26C6F704">
                  <wp:extent cx="10572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495425"/>
                          </a:xfrm>
                          <a:prstGeom prst="rect">
                            <a:avLst/>
                          </a:prstGeom>
                          <a:noFill/>
                        </pic:spPr>
                      </pic:pic>
                    </a:graphicData>
                  </a:graphic>
                </wp:inline>
              </w:drawing>
            </w:r>
          </w:p>
        </w:tc>
        <w:tc>
          <w:tcPr>
            <w:tcW w:w="2068" w:type="pct"/>
            <w:gridSpan w:val="2"/>
            <w:tcBorders>
              <w:top w:val="single" w:sz="4" w:space="0" w:color="auto"/>
              <w:left w:val="single" w:sz="4" w:space="0" w:color="auto"/>
              <w:bottom w:val="single" w:sz="4" w:space="0" w:color="auto"/>
              <w:right w:val="single" w:sz="4" w:space="0" w:color="auto"/>
            </w:tcBorders>
          </w:tcPr>
          <w:p w:rsidR="00771DA0" w:rsidRPr="00771DA0" w:rsidRDefault="00771DA0" w:rsidP="00771DA0">
            <w:pPr>
              <w:jc w:val="center"/>
              <w:rPr>
                <w:rFonts w:ascii="Arial" w:hAnsi="Arial" w:cs="Arial"/>
                <w:b/>
                <w:sz w:val="20"/>
                <w:szCs w:val="20"/>
              </w:rPr>
            </w:pPr>
          </w:p>
          <w:p w:rsidR="00AF7C72" w:rsidRPr="00771DA0" w:rsidRDefault="00AF7C72" w:rsidP="00771DA0">
            <w:pPr>
              <w:jc w:val="center"/>
              <w:rPr>
                <w:rFonts w:ascii="Arial" w:hAnsi="Arial" w:cs="Arial"/>
                <w:b/>
                <w:sz w:val="20"/>
                <w:szCs w:val="20"/>
              </w:rPr>
            </w:pPr>
            <w:r w:rsidRPr="00771DA0">
              <w:rPr>
                <w:rFonts w:ascii="Arial" w:hAnsi="Arial" w:cs="Arial"/>
                <w:b/>
                <w:sz w:val="20"/>
                <w:szCs w:val="20"/>
              </w:rPr>
              <w:t>Secretary:</w:t>
            </w:r>
          </w:p>
          <w:p w:rsidR="00AF7C72" w:rsidRPr="00771DA0" w:rsidRDefault="00AF7C72" w:rsidP="00771DA0">
            <w:pPr>
              <w:jc w:val="center"/>
              <w:rPr>
                <w:rFonts w:ascii="Arial" w:hAnsi="Arial" w:cs="Arial"/>
                <w:sz w:val="20"/>
                <w:szCs w:val="20"/>
              </w:rPr>
            </w:pPr>
          </w:p>
          <w:p w:rsidR="00AF7C72" w:rsidRPr="00771DA0" w:rsidRDefault="00771DA0" w:rsidP="00771DA0">
            <w:pPr>
              <w:ind w:left="154" w:hanging="154"/>
              <w:jc w:val="center"/>
              <w:rPr>
                <w:rFonts w:ascii="Arial" w:hAnsi="Arial" w:cs="Arial"/>
                <w:sz w:val="20"/>
                <w:szCs w:val="20"/>
              </w:rPr>
            </w:pPr>
            <w:r w:rsidRPr="00771DA0">
              <w:rPr>
                <w:rFonts w:ascii="Arial" w:hAnsi="Arial" w:cs="Arial"/>
                <w:sz w:val="20"/>
                <w:szCs w:val="20"/>
              </w:rPr>
              <w:t>Lt M</w:t>
            </w:r>
            <w:r w:rsidR="00FC4785">
              <w:rPr>
                <w:rFonts w:ascii="Arial" w:hAnsi="Arial" w:cs="Arial"/>
                <w:sz w:val="20"/>
                <w:szCs w:val="20"/>
              </w:rPr>
              <w:t>artin</w:t>
            </w:r>
            <w:r w:rsidRPr="00771DA0">
              <w:rPr>
                <w:rFonts w:ascii="Arial" w:hAnsi="Arial" w:cs="Arial"/>
                <w:sz w:val="20"/>
                <w:szCs w:val="20"/>
              </w:rPr>
              <w:t xml:space="preserve"> Evans</w:t>
            </w:r>
            <w:r w:rsidR="00AF7C72" w:rsidRPr="00771DA0">
              <w:rPr>
                <w:rFonts w:ascii="Arial" w:hAnsi="Arial" w:cs="Arial"/>
                <w:sz w:val="20"/>
                <w:szCs w:val="20"/>
              </w:rPr>
              <w:t xml:space="preserve"> AGC</w:t>
            </w:r>
            <w:r w:rsidRPr="00771DA0">
              <w:rPr>
                <w:rFonts w:ascii="Arial" w:hAnsi="Arial" w:cs="Arial"/>
                <w:sz w:val="20"/>
                <w:szCs w:val="20"/>
              </w:rPr>
              <w:t>(ETS)</w:t>
            </w:r>
          </w:p>
          <w:p w:rsidR="00AF7C72" w:rsidRPr="00771DA0" w:rsidRDefault="00CC7AC1" w:rsidP="00771DA0">
            <w:pPr>
              <w:jc w:val="center"/>
              <w:rPr>
                <w:rFonts w:ascii="Arial" w:hAnsi="Arial" w:cs="Arial"/>
                <w:sz w:val="20"/>
                <w:szCs w:val="20"/>
              </w:rPr>
            </w:pPr>
            <w:r>
              <w:rPr>
                <w:rFonts w:ascii="Arial" w:hAnsi="Arial" w:cs="Arial"/>
                <w:sz w:val="20"/>
                <w:szCs w:val="20"/>
              </w:rPr>
              <w:t>SO3 Foreign Language Wing</w:t>
            </w:r>
          </w:p>
          <w:p w:rsidR="00771DA0" w:rsidRDefault="00CC7AC1" w:rsidP="00771DA0">
            <w:pPr>
              <w:jc w:val="center"/>
              <w:rPr>
                <w:rFonts w:ascii="Arial" w:hAnsi="Arial" w:cs="Arial"/>
                <w:sz w:val="20"/>
                <w:szCs w:val="20"/>
                <w:lang w:eastAsia="en-GB"/>
              </w:rPr>
            </w:pPr>
            <w:r>
              <w:rPr>
                <w:rFonts w:ascii="Arial" w:hAnsi="Arial" w:cs="Arial"/>
                <w:sz w:val="20"/>
                <w:szCs w:val="20"/>
                <w:lang w:eastAsia="en-GB"/>
              </w:rPr>
              <w:t>Defence Centre for Culture and Language</w:t>
            </w:r>
          </w:p>
          <w:p w:rsidR="00F824BB" w:rsidRPr="00771DA0" w:rsidRDefault="00213A56" w:rsidP="00771DA0">
            <w:pPr>
              <w:jc w:val="center"/>
              <w:rPr>
                <w:rFonts w:ascii="Arial" w:hAnsi="Arial" w:cs="Arial"/>
                <w:sz w:val="20"/>
                <w:szCs w:val="20"/>
                <w:lang w:eastAsia="en-GB"/>
              </w:rPr>
            </w:pPr>
            <w:r>
              <w:rPr>
                <w:rFonts w:ascii="Arial" w:hAnsi="Arial" w:cs="Arial"/>
                <w:sz w:val="20"/>
                <w:szCs w:val="20"/>
                <w:lang w:eastAsia="en-GB"/>
              </w:rPr>
              <w:t>Defence Academy o</w:t>
            </w:r>
            <w:r w:rsidR="00F824BB" w:rsidRPr="00F824BB">
              <w:rPr>
                <w:rFonts w:ascii="Arial" w:hAnsi="Arial" w:cs="Arial"/>
                <w:sz w:val="20"/>
                <w:szCs w:val="20"/>
                <w:lang w:eastAsia="en-GB"/>
              </w:rPr>
              <w:t>f The United Kingdom</w:t>
            </w:r>
          </w:p>
          <w:p w:rsidR="00771DA0" w:rsidRPr="00771DA0" w:rsidRDefault="00CC7AC1" w:rsidP="00771DA0">
            <w:pPr>
              <w:jc w:val="center"/>
              <w:rPr>
                <w:rFonts w:ascii="Arial" w:hAnsi="Arial" w:cs="Arial"/>
                <w:sz w:val="20"/>
                <w:szCs w:val="20"/>
                <w:lang w:eastAsia="en-GB"/>
              </w:rPr>
            </w:pPr>
            <w:r>
              <w:rPr>
                <w:rFonts w:ascii="Arial" w:hAnsi="Arial" w:cs="Arial"/>
                <w:sz w:val="20"/>
                <w:szCs w:val="20"/>
                <w:lang w:eastAsia="en-GB"/>
              </w:rPr>
              <w:t>Marlborough House</w:t>
            </w:r>
          </w:p>
          <w:p w:rsidR="00771DA0" w:rsidRPr="00771DA0" w:rsidRDefault="00CC7AC1" w:rsidP="00771DA0">
            <w:pPr>
              <w:jc w:val="center"/>
              <w:rPr>
                <w:rFonts w:ascii="Arial" w:hAnsi="Arial" w:cs="Arial"/>
                <w:sz w:val="20"/>
                <w:szCs w:val="20"/>
                <w:lang w:eastAsia="en-GB"/>
              </w:rPr>
            </w:pPr>
            <w:r>
              <w:rPr>
                <w:rFonts w:ascii="Arial" w:hAnsi="Arial" w:cs="Arial"/>
                <w:sz w:val="20"/>
                <w:szCs w:val="20"/>
                <w:lang w:eastAsia="en-GB"/>
              </w:rPr>
              <w:t>SHRIVENHAM</w:t>
            </w:r>
          </w:p>
          <w:p w:rsidR="00771DA0" w:rsidRPr="00771DA0" w:rsidRDefault="00213A56" w:rsidP="00213A56">
            <w:pPr>
              <w:tabs>
                <w:tab w:val="center" w:pos="1885"/>
                <w:tab w:val="right" w:pos="3771"/>
              </w:tabs>
              <w:rPr>
                <w:rFonts w:ascii="Arial" w:hAnsi="Arial" w:cs="Arial"/>
                <w:sz w:val="20"/>
                <w:szCs w:val="20"/>
                <w:lang w:eastAsia="en-GB"/>
              </w:rPr>
            </w:pPr>
            <w:r>
              <w:rPr>
                <w:rFonts w:ascii="Arial" w:hAnsi="Arial" w:cs="Arial"/>
                <w:sz w:val="20"/>
                <w:szCs w:val="20"/>
                <w:lang w:eastAsia="en-GB"/>
              </w:rPr>
              <w:tab/>
            </w:r>
            <w:r w:rsidR="00CC7AC1">
              <w:rPr>
                <w:rFonts w:ascii="Arial" w:hAnsi="Arial" w:cs="Arial"/>
                <w:sz w:val="20"/>
                <w:szCs w:val="20"/>
                <w:lang w:eastAsia="en-GB"/>
              </w:rPr>
              <w:t>SN6 8LA</w:t>
            </w:r>
            <w:r>
              <w:rPr>
                <w:rFonts w:ascii="Arial" w:hAnsi="Arial" w:cs="Arial"/>
                <w:sz w:val="20"/>
                <w:szCs w:val="20"/>
                <w:lang w:eastAsia="en-GB"/>
              </w:rPr>
              <w:tab/>
            </w:r>
          </w:p>
          <w:p w:rsidR="00771DA0" w:rsidRPr="00771DA0" w:rsidRDefault="00771DA0" w:rsidP="00771DA0">
            <w:pPr>
              <w:jc w:val="center"/>
              <w:rPr>
                <w:rFonts w:ascii="Arial" w:hAnsi="Arial" w:cs="Arial"/>
                <w:sz w:val="20"/>
                <w:szCs w:val="20"/>
                <w:lang w:eastAsia="en-GB"/>
              </w:rPr>
            </w:pPr>
          </w:p>
          <w:p w:rsidR="00CC7AC1" w:rsidRDefault="00771DA0" w:rsidP="00771DA0">
            <w:pPr>
              <w:jc w:val="center"/>
              <w:rPr>
                <w:rFonts w:ascii="Arial" w:hAnsi="Arial" w:cs="Arial"/>
                <w:sz w:val="20"/>
                <w:szCs w:val="20"/>
              </w:rPr>
            </w:pPr>
            <w:r w:rsidRPr="00771DA0">
              <w:rPr>
                <w:rFonts w:ascii="Arial" w:hAnsi="Arial" w:cs="Arial"/>
                <w:sz w:val="20"/>
                <w:szCs w:val="20"/>
              </w:rPr>
              <w:t xml:space="preserve">Telephone: </w:t>
            </w:r>
            <w:r w:rsidR="00CC7AC1">
              <w:rPr>
                <w:rFonts w:ascii="Arial" w:hAnsi="Arial" w:cs="Arial"/>
                <w:sz w:val="20"/>
                <w:szCs w:val="20"/>
              </w:rPr>
              <w:t xml:space="preserve">01793 785905 </w:t>
            </w:r>
          </w:p>
          <w:p w:rsidR="00771DA0" w:rsidRPr="00771DA0" w:rsidRDefault="00771DA0" w:rsidP="00771DA0">
            <w:pPr>
              <w:jc w:val="center"/>
              <w:rPr>
                <w:rFonts w:ascii="Arial" w:hAnsi="Arial" w:cs="Arial"/>
                <w:sz w:val="20"/>
                <w:szCs w:val="20"/>
                <w:lang w:eastAsia="en-GB"/>
              </w:rPr>
            </w:pPr>
            <w:r w:rsidRPr="00771DA0">
              <w:rPr>
                <w:rFonts w:ascii="Arial" w:hAnsi="Arial" w:cs="Arial"/>
                <w:sz w:val="20"/>
                <w:szCs w:val="20"/>
              </w:rPr>
              <w:t xml:space="preserve">Military: </w:t>
            </w:r>
            <w:r w:rsidR="00CC7AC1">
              <w:rPr>
                <w:rFonts w:ascii="Arial" w:hAnsi="Arial" w:cs="Arial"/>
                <w:sz w:val="20"/>
                <w:szCs w:val="20"/>
                <w:lang w:eastAsia="en-GB"/>
              </w:rPr>
              <w:t>96161</w:t>
            </w:r>
            <w:r w:rsidRPr="00771DA0">
              <w:rPr>
                <w:rFonts w:ascii="Arial" w:hAnsi="Arial" w:cs="Arial"/>
                <w:sz w:val="20"/>
                <w:szCs w:val="20"/>
                <w:lang w:eastAsia="en-GB"/>
              </w:rPr>
              <w:t> </w:t>
            </w:r>
            <w:r w:rsidR="00CC7AC1">
              <w:rPr>
                <w:rFonts w:ascii="Arial" w:hAnsi="Arial" w:cs="Arial"/>
                <w:sz w:val="20"/>
                <w:szCs w:val="20"/>
                <w:lang w:eastAsia="en-GB"/>
              </w:rPr>
              <w:t>5402</w:t>
            </w:r>
          </w:p>
          <w:p w:rsidR="00AF7C72" w:rsidRPr="00771DA0" w:rsidRDefault="00AF7C72" w:rsidP="00771DA0">
            <w:pPr>
              <w:jc w:val="center"/>
              <w:rPr>
                <w:rFonts w:ascii="Arial" w:hAnsi="Arial" w:cs="Arial"/>
                <w:sz w:val="20"/>
                <w:szCs w:val="20"/>
              </w:rPr>
            </w:pPr>
            <w:r w:rsidRPr="00771DA0">
              <w:rPr>
                <w:rFonts w:ascii="Arial" w:hAnsi="Arial" w:cs="Arial"/>
                <w:sz w:val="20"/>
                <w:szCs w:val="20"/>
              </w:rPr>
              <w:t xml:space="preserve">Email: </w:t>
            </w:r>
            <w:hyperlink r:id="rId10" w:history="1">
              <w:r w:rsidR="00CC7AC1" w:rsidRPr="00573AD1">
                <w:rPr>
                  <w:rStyle w:val="Hyperlink"/>
                  <w:rFonts w:ascii="Arial" w:hAnsi="Arial" w:cs="Arial"/>
                  <w:sz w:val="20"/>
                  <w:szCs w:val="20"/>
                  <w:lang w:eastAsia="en-GB"/>
                </w:rPr>
                <w:t>martin.evans@da.mod.uk</w:t>
              </w:r>
            </w:hyperlink>
            <w:r w:rsidR="00CC7AC1">
              <w:rPr>
                <w:rFonts w:ascii="Arial" w:hAnsi="Arial" w:cs="Arial"/>
                <w:sz w:val="20"/>
                <w:szCs w:val="20"/>
                <w:lang w:eastAsia="en-GB"/>
              </w:rPr>
              <w:t xml:space="preserve"> </w:t>
            </w:r>
          </w:p>
        </w:tc>
      </w:tr>
      <w:tr w:rsidR="00AF7C72" w:rsidRPr="00F070A7" w:rsidTr="00F20891">
        <w:trPr>
          <w:trHeight w:val="895"/>
        </w:trPr>
        <w:tc>
          <w:tcPr>
            <w:tcW w:w="3116" w:type="pct"/>
            <w:gridSpan w:val="3"/>
            <w:tcBorders>
              <w:top w:val="single" w:sz="4" w:space="0" w:color="auto"/>
              <w:left w:val="nil"/>
              <w:bottom w:val="single" w:sz="4" w:space="0" w:color="auto"/>
              <w:right w:val="nil"/>
            </w:tcBorders>
          </w:tcPr>
          <w:p w:rsidR="00AF7C72" w:rsidRPr="002158E1" w:rsidRDefault="00AF7C72">
            <w:pPr>
              <w:rPr>
                <w:rFonts w:ascii="Arial" w:hAnsi="Arial" w:cs="Arial"/>
                <w:sz w:val="16"/>
              </w:rPr>
            </w:pPr>
          </w:p>
          <w:p w:rsidR="00771DA0" w:rsidRDefault="00771DA0" w:rsidP="00316CF8">
            <w:pPr>
              <w:rPr>
                <w:rFonts w:ascii="Arial" w:hAnsi="Arial" w:cs="Arial"/>
                <w:sz w:val="22"/>
                <w:szCs w:val="22"/>
              </w:rPr>
            </w:pPr>
          </w:p>
          <w:p w:rsidR="00AF7C72" w:rsidRPr="00F070A7" w:rsidRDefault="00316CF8" w:rsidP="00316CF8">
            <w:pPr>
              <w:rPr>
                <w:rFonts w:ascii="Arial" w:hAnsi="Arial" w:cs="Arial"/>
              </w:rPr>
            </w:pPr>
            <w:r>
              <w:rPr>
                <w:rFonts w:ascii="Arial" w:hAnsi="Arial" w:cs="Arial"/>
                <w:sz w:val="22"/>
                <w:szCs w:val="22"/>
              </w:rPr>
              <w:t>All AGC personnel</w:t>
            </w:r>
          </w:p>
        </w:tc>
        <w:tc>
          <w:tcPr>
            <w:tcW w:w="1884" w:type="pct"/>
            <w:tcBorders>
              <w:top w:val="single" w:sz="4" w:space="0" w:color="auto"/>
              <w:left w:val="nil"/>
              <w:bottom w:val="single" w:sz="4" w:space="0" w:color="auto"/>
              <w:right w:val="nil"/>
            </w:tcBorders>
          </w:tcPr>
          <w:p w:rsidR="00AF7C72" w:rsidRPr="002158E1" w:rsidRDefault="00AF7C72">
            <w:pPr>
              <w:rPr>
                <w:rFonts w:ascii="Arial" w:hAnsi="Arial" w:cs="Arial"/>
                <w:sz w:val="16"/>
              </w:rPr>
            </w:pPr>
          </w:p>
          <w:p w:rsidR="00316CF8" w:rsidRDefault="00AF7C72">
            <w:pPr>
              <w:rPr>
                <w:rFonts w:ascii="Arial" w:hAnsi="Arial" w:cs="Arial"/>
                <w:sz w:val="22"/>
                <w:szCs w:val="22"/>
              </w:rPr>
            </w:pPr>
            <w:r w:rsidRPr="00F070A7">
              <w:rPr>
                <w:rFonts w:ascii="Arial" w:hAnsi="Arial" w:cs="Arial"/>
                <w:sz w:val="22"/>
                <w:szCs w:val="22"/>
              </w:rPr>
              <w:t xml:space="preserve">Reference: </w:t>
            </w:r>
            <w:r w:rsidR="00213A56">
              <w:rPr>
                <w:rFonts w:ascii="Arial" w:hAnsi="Arial" w:cs="Arial"/>
                <w:sz w:val="22"/>
                <w:szCs w:val="22"/>
              </w:rPr>
              <w:t xml:space="preserve"> </w:t>
            </w:r>
            <w:r w:rsidRPr="00F070A7">
              <w:rPr>
                <w:rFonts w:ascii="Arial" w:hAnsi="Arial" w:cs="Arial"/>
                <w:sz w:val="22"/>
                <w:szCs w:val="22"/>
              </w:rPr>
              <w:t>AGC</w:t>
            </w:r>
            <w:r w:rsidR="00316CF8">
              <w:rPr>
                <w:rFonts w:ascii="Arial" w:hAnsi="Arial" w:cs="Arial"/>
                <w:sz w:val="22"/>
                <w:szCs w:val="22"/>
              </w:rPr>
              <w:t>/Tennis/Champs</w:t>
            </w:r>
          </w:p>
          <w:p w:rsidR="00AF7C72" w:rsidRDefault="00AF7C72">
            <w:pPr>
              <w:rPr>
                <w:rFonts w:ascii="Arial" w:hAnsi="Arial" w:cs="Arial"/>
              </w:rPr>
            </w:pPr>
            <w:r w:rsidRPr="00F070A7">
              <w:rPr>
                <w:rFonts w:ascii="Arial" w:hAnsi="Arial" w:cs="Arial"/>
                <w:sz w:val="22"/>
                <w:szCs w:val="22"/>
              </w:rPr>
              <w:t xml:space="preserve">                                                                                               Date:  </w:t>
            </w:r>
            <w:r w:rsidR="005148E2">
              <w:rPr>
                <w:rFonts w:ascii="Arial" w:hAnsi="Arial" w:cs="Arial"/>
                <w:sz w:val="22"/>
                <w:szCs w:val="22"/>
              </w:rPr>
              <w:t>21</w:t>
            </w:r>
            <w:r w:rsidR="00316CF8">
              <w:rPr>
                <w:rFonts w:ascii="Arial" w:hAnsi="Arial" w:cs="Arial"/>
                <w:sz w:val="22"/>
                <w:szCs w:val="22"/>
              </w:rPr>
              <w:t xml:space="preserve"> </w:t>
            </w:r>
            <w:r w:rsidR="00155D2B">
              <w:rPr>
                <w:rFonts w:ascii="Arial" w:hAnsi="Arial" w:cs="Arial"/>
                <w:sz w:val="22"/>
                <w:szCs w:val="22"/>
              </w:rPr>
              <w:t>May</w:t>
            </w:r>
            <w:r w:rsidR="00316CF8">
              <w:rPr>
                <w:rFonts w:ascii="Arial" w:hAnsi="Arial" w:cs="Arial"/>
                <w:sz w:val="22"/>
                <w:szCs w:val="22"/>
              </w:rPr>
              <w:t xml:space="preserve"> 1</w:t>
            </w:r>
            <w:r w:rsidR="00CC7AC1">
              <w:rPr>
                <w:rFonts w:ascii="Arial" w:hAnsi="Arial" w:cs="Arial"/>
                <w:sz w:val="22"/>
                <w:szCs w:val="22"/>
              </w:rPr>
              <w:t>8</w:t>
            </w:r>
          </w:p>
          <w:p w:rsidR="00AF7C72" w:rsidRPr="002158E1" w:rsidRDefault="00AF7C72">
            <w:pPr>
              <w:rPr>
                <w:rFonts w:ascii="Arial" w:hAnsi="Arial" w:cs="Arial"/>
                <w:sz w:val="16"/>
              </w:rPr>
            </w:pPr>
          </w:p>
        </w:tc>
      </w:tr>
    </w:tbl>
    <w:p w:rsidR="00F20891" w:rsidRDefault="00F20891" w:rsidP="00F20891">
      <w:pPr>
        <w:rPr>
          <w:rFonts w:ascii="Arial" w:hAnsi="Arial" w:cs="Arial"/>
          <w:b/>
          <w:sz w:val="22"/>
          <w:szCs w:val="22"/>
        </w:rPr>
      </w:pPr>
    </w:p>
    <w:p w:rsidR="00F20891" w:rsidRPr="00356085" w:rsidRDefault="00F20891" w:rsidP="00F20891">
      <w:pPr>
        <w:rPr>
          <w:rFonts w:ascii="Arial" w:hAnsi="Arial" w:cs="Arial"/>
          <w:b/>
          <w:sz w:val="22"/>
          <w:szCs w:val="22"/>
        </w:rPr>
      </w:pPr>
      <w:r w:rsidRPr="00356085">
        <w:rPr>
          <w:rFonts w:ascii="Arial" w:hAnsi="Arial" w:cs="Arial"/>
          <w:b/>
          <w:sz w:val="22"/>
          <w:szCs w:val="22"/>
        </w:rPr>
        <w:t>AGC TE</w:t>
      </w:r>
      <w:r>
        <w:rPr>
          <w:rFonts w:ascii="Arial" w:hAnsi="Arial" w:cs="Arial"/>
          <w:b/>
          <w:sz w:val="22"/>
          <w:szCs w:val="22"/>
        </w:rPr>
        <w:t xml:space="preserve">NNIS CHAMPIONSHIPS: </w:t>
      </w:r>
      <w:r w:rsidR="00801444">
        <w:rPr>
          <w:rFonts w:ascii="Arial" w:hAnsi="Arial" w:cs="Arial"/>
          <w:b/>
          <w:sz w:val="22"/>
          <w:szCs w:val="22"/>
        </w:rPr>
        <w:t>31 JUL - 3 AUG 18</w:t>
      </w:r>
    </w:p>
    <w:p w:rsidR="00F20891" w:rsidRPr="00356085" w:rsidRDefault="00F20891" w:rsidP="00F20891">
      <w:pPr>
        <w:rPr>
          <w:rFonts w:ascii="Arial" w:hAnsi="Arial" w:cs="Arial"/>
          <w:sz w:val="22"/>
          <w:szCs w:val="22"/>
        </w:rPr>
      </w:pPr>
    </w:p>
    <w:p w:rsidR="00F20891" w:rsidRPr="00356085" w:rsidRDefault="00F20891" w:rsidP="00F20891">
      <w:pPr>
        <w:rPr>
          <w:rFonts w:ascii="Arial" w:hAnsi="Arial" w:cs="Arial"/>
          <w:sz w:val="22"/>
          <w:szCs w:val="22"/>
        </w:rPr>
      </w:pPr>
      <w:r w:rsidRPr="00356085">
        <w:rPr>
          <w:rFonts w:ascii="Arial" w:hAnsi="Arial" w:cs="Arial"/>
          <w:sz w:val="22"/>
          <w:szCs w:val="22"/>
        </w:rPr>
        <w:t>1.</w:t>
      </w:r>
      <w:r w:rsidRPr="00356085">
        <w:rPr>
          <w:rFonts w:ascii="Arial" w:hAnsi="Arial" w:cs="Arial"/>
          <w:sz w:val="22"/>
          <w:szCs w:val="22"/>
        </w:rPr>
        <w:tab/>
      </w:r>
      <w:r w:rsidRPr="00356085">
        <w:rPr>
          <w:rFonts w:ascii="Arial" w:hAnsi="Arial" w:cs="Arial"/>
          <w:b/>
          <w:sz w:val="22"/>
          <w:szCs w:val="22"/>
        </w:rPr>
        <w:t>Introduction.</w:t>
      </w:r>
      <w:r w:rsidRPr="00356085">
        <w:rPr>
          <w:rFonts w:ascii="Arial" w:hAnsi="Arial" w:cs="Arial"/>
          <w:sz w:val="22"/>
          <w:szCs w:val="22"/>
        </w:rPr>
        <w:t xml:space="preserve"> The AGC Tennis Championships will take place at the Aldershot Tennis </w:t>
      </w:r>
      <w:r w:rsidRPr="00155D2B">
        <w:rPr>
          <w:rFonts w:ascii="Arial" w:hAnsi="Arial" w:cs="Arial"/>
          <w:sz w:val="22"/>
          <w:szCs w:val="22"/>
        </w:rPr>
        <w:t xml:space="preserve">Centre over the period </w:t>
      </w:r>
      <w:r w:rsidR="008110BF">
        <w:rPr>
          <w:rFonts w:ascii="Arial" w:hAnsi="Arial" w:cs="Arial"/>
          <w:sz w:val="22"/>
          <w:szCs w:val="22"/>
        </w:rPr>
        <w:t xml:space="preserve">Tue </w:t>
      </w:r>
      <w:r w:rsidR="00820954">
        <w:rPr>
          <w:rFonts w:ascii="Arial" w:hAnsi="Arial" w:cs="Arial"/>
          <w:sz w:val="22"/>
          <w:szCs w:val="22"/>
        </w:rPr>
        <w:t xml:space="preserve">31 Jul </w:t>
      </w:r>
      <w:r w:rsidR="008110BF">
        <w:rPr>
          <w:rFonts w:ascii="Arial" w:hAnsi="Arial" w:cs="Arial"/>
          <w:sz w:val="22"/>
          <w:szCs w:val="22"/>
        </w:rPr>
        <w:t>–</w:t>
      </w:r>
      <w:r w:rsidR="00820954">
        <w:rPr>
          <w:rFonts w:ascii="Arial" w:hAnsi="Arial" w:cs="Arial"/>
          <w:sz w:val="22"/>
          <w:szCs w:val="22"/>
        </w:rPr>
        <w:t xml:space="preserve"> </w:t>
      </w:r>
      <w:r w:rsidR="008110BF">
        <w:rPr>
          <w:rFonts w:ascii="Arial" w:hAnsi="Arial" w:cs="Arial"/>
          <w:sz w:val="22"/>
          <w:szCs w:val="22"/>
        </w:rPr>
        <w:t xml:space="preserve">Fri </w:t>
      </w:r>
      <w:r w:rsidR="00820954">
        <w:rPr>
          <w:rFonts w:ascii="Arial" w:hAnsi="Arial" w:cs="Arial"/>
          <w:sz w:val="22"/>
          <w:szCs w:val="22"/>
        </w:rPr>
        <w:t>3 Aug</w:t>
      </w:r>
      <w:r w:rsidR="00801444">
        <w:rPr>
          <w:rFonts w:ascii="Arial" w:hAnsi="Arial" w:cs="Arial"/>
          <w:sz w:val="22"/>
          <w:szCs w:val="22"/>
        </w:rPr>
        <w:t xml:space="preserve"> 18</w:t>
      </w:r>
      <w:r w:rsidRPr="00356085">
        <w:rPr>
          <w:rFonts w:ascii="Arial" w:hAnsi="Arial" w:cs="Arial"/>
          <w:sz w:val="22"/>
          <w:szCs w:val="22"/>
        </w:rPr>
        <w:t xml:space="preserve">. </w:t>
      </w:r>
      <w:r w:rsidR="008110BF">
        <w:rPr>
          <w:rFonts w:ascii="Arial" w:hAnsi="Arial" w:cs="Arial"/>
          <w:sz w:val="22"/>
          <w:szCs w:val="22"/>
        </w:rPr>
        <w:t xml:space="preserve"> </w:t>
      </w:r>
      <w:r w:rsidRPr="00356085">
        <w:rPr>
          <w:rFonts w:ascii="Arial" w:hAnsi="Arial" w:cs="Arial"/>
          <w:sz w:val="22"/>
          <w:szCs w:val="22"/>
        </w:rPr>
        <w:t>The event has several aims:</w:t>
      </w:r>
    </w:p>
    <w:p w:rsidR="00F20891" w:rsidRPr="00356085" w:rsidRDefault="00F20891" w:rsidP="00F20891">
      <w:pPr>
        <w:rPr>
          <w:rFonts w:ascii="Arial" w:hAnsi="Arial" w:cs="Arial"/>
          <w:b/>
          <w:sz w:val="22"/>
          <w:szCs w:val="22"/>
        </w:rPr>
      </w:pPr>
    </w:p>
    <w:p w:rsidR="00F20891" w:rsidRPr="00356085" w:rsidRDefault="00F20891" w:rsidP="00F20891">
      <w:pPr>
        <w:ind w:left="567" w:hanging="567"/>
        <w:rPr>
          <w:rFonts w:ascii="Arial" w:hAnsi="Arial" w:cs="Arial"/>
          <w:sz w:val="22"/>
          <w:szCs w:val="22"/>
        </w:rPr>
      </w:pPr>
      <w:r w:rsidRPr="00356085">
        <w:rPr>
          <w:rFonts w:ascii="Arial" w:hAnsi="Arial" w:cs="Arial"/>
          <w:sz w:val="22"/>
          <w:szCs w:val="22"/>
        </w:rPr>
        <w:tab/>
        <w:t>a.</w:t>
      </w:r>
      <w:r w:rsidRPr="00356085">
        <w:rPr>
          <w:rFonts w:ascii="Arial" w:hAnsi="Arial" w:cs="Arial"/>
          <w:sz w:val="22"/>
          <w:szCs w:val="22"/>
        </w:rPr>
        <w:tab/>
      </w:r>
      <w:r>
        <w:rPr>
          <w:rFonts w:ascii="Arial" w:hAnsi="Arial" w:cs="Arial"/>
          <w:b/>
          <w:sz w:val="22"/>
          <w:szCs w:val="22"/>
        </w:rPr>
        <w:t>Talent i</w:t>
      </w:r>
      <w:r w:rsidRPr="00356085">
        <w:rPr>
          <w:rFonts w:ascii="Arial" w:hAnsi="Arial" w:cs="Arial"/>
          <w:b/>
          <w:sz w:val="22"/>
          <w:szCs w:val="22"/>
        </w:rPr>
        <w:t>dentification.</w:t>
      </w:r>
      <w:r w:rsidRPr="00356085">
        <w:rPr>
          <w:rFonts w:ascii="Arial" w:hAnsi="Arial" w:cs="Arial"/>
          <w:sz w:val="22"/>
          <w:szCs w:val="22"/>
        </w:rPr>
        <w:t xml:space="preserve">  Potential Corps and Army level players will be identified based on their performance during the AGC Championships.</w:t>
      </w:r>
    </w:p>
    <w:p w:rsidR="00F20891" w:rsidRPr="00356085" w:rsidRDefault="00F20891" w:rsidP="00F20891">
      <w:pPr>
        <w:ind w:left="567" w:hanging="567"/>
        <w:rPr>
          <w:rFonts w:ascii="Arial" w:hAnsi="Arial" w:cs="Arial"/>
          <w:sz w:val="22"/>
          <w:szCs w:val="22"/>
        </w:rPr>
      </w:pPr>
    </w:p>
    <w:p w:rsidR="00F20891" w:rsidRDefault="00F20891" w:rsidP="00F20891">
      <w:pPr>
        <w:ind w:left="567" w:hanging="567"/>
        <w:rPr>
          <w:rFonts w:ascii="Arial" w:hAnsi="Arial" w:cs="Arial"/>
          <w:sz w:val="22"/>
          <w:szCs w:val="22"/>
        </w:rPr>
      </w:pPr>
      <w:r w:rsidRPr="00356085">
        <w:rPr>
          <w:rFonts w:ascii="Arial" w:hAnsi="Arial" w:cs="Arial"/>
          <w:sz w:val="22"/>
          <w:szCs w:val="22"/>
        </w:rPr>
        <w:tab/>
        <w:t>b.</w:t>
      </w:r>
      <w:r w:rsidRPr="00356085">
        <w:rPr>
          <w:rFonts w:ascii="Arial" w:hAnsi="Arial" w:cs="Arial"/>
          <w:sz w:val="22"/>
          <w:szCs w:val="22"/>
        </w:rPr>
        <w:tab/>
      </w:r>
      <w:r w:rsidRPr="00356085">
        <w:rPr>
          <w:rFonts w:ascii="Arial" w:hAnsi="Arial" w:cs="Arial"/>
          <w:b/>
          <w:sz w:val="22"/>
          <w:szCs w:val="22"/>
        </w:rPr>
        <w:t>Tale</w:t>
      </w:r>
      <w:r>
        <w:rPr>
          <w:rFonts w:ascii="Arial" w:hAnsi="Arial" w:cs="Arial"/>
          <w:b/>
          <w:sz w:val="22"/>
          <w:szCs w:val="22"/>
        </w:rPr>
        <w:t>nt d</w:t>
      </w:r>
      <w:r w:rsidRPr="00356085">
        <w:rPr>
          <w:rFonts w:ascii="Arial" w:hAnsi="Arial" w:cs="Arial"/>
          <w:b/>
          <w:sz w:val="22"/>
          <w:szCs w:val="22"/>
        </w:rPr>
        <w:t>evelopment.</w:t>
      </w:r>
      <w:r>
        <w:rPr>
          <w:rFonts w:ascii="Arial" w:hAnsi="Arial" w:cs="Arial"/>
          <w:sz w:val="22"/>
          <w:szCs w:val="22"/>
        </w:rPr>
        <w:t xml:space="preserve">  The Army Tennis Coach will coach </w:t>
      </w:r>
      <w:r w:rsidRPr="00F04256">
        <w:rPr>
          <w:rFonts w:ascii="Arial" w:hAnsi="Arial" w:cs="Arial"/>
          <w:sz w:val="22"/>
          <w:szCs w:val="22"/>
        </w:rPr>
        <w:t xml:space="preserve">on </w:t>
      </w:r>
      <w:r w:rsidR="00155D2B" w:rsidRPr="00F04256">
        <w:rPr>
          <w:rFonts w:ascii="Arial" w:hAnsi="Arial" w:cs="Arial"/>
          <w:sz w:val="22"/>
          <w:szCs w:val="22"/>
        </w:rPr>
        <w:t>3</w:t>
      </w:r>
      <w:r w:rsidR="00801444">
        <w:rPr>
          <w:rFonts w:ascii="Arial" w:hAnsi="Arial" w:cs="Arial"/>
          <w:sz w:val="22"/>
          <w:szCs w:val="22"/>
        </w:rPr>
        <w:t>1</w:t>
      </w:r>
      <w:r w:rsidR="00155D2B" w:rsidRPr="00F04256">
        <w:rPr>
          <w:rFonts w:ascii="Arial" w:hAnsi="Arial" w:cs="Arial"/>
          <w:sz w:val="22"/>
          <w:szCs w:val="22"/>
        </w:rPr>
        <w:t xml:space="preserve"> Jul</w:t>
      </w:r>
      <w:r w:rsidRPr="00F04256">
        <w:rPr>
          <w:rFonts w:ascii="Arial" w:hAnsi="Arial" w:cs="Arial"/>
          <w:sz w:val="22"/>
          <w:szCs w:val="22"/>
        </w:rPr>
        <w:t>; players</w:t>
      </w:r>
      <w:r>
        <w:rPr>
          <w:rFonts w:ascii="Arial" w:hAnsi="Arial" w:cs="Arial"/>
          <w:sz w:val="22"/>
          <w:szCs w:val="22"/>
        </w:rPr>
        <w:t xml:space="preserve"> are strongly encouraged to exploit this free, professional coaching prior to their competitive matches.  During the tournament, players will gain </w:t>
      </w:r>
      <w:r w:rsidRPr="00356085">
        <w:rPr>
          <w:rFonts w:ascii="Arial" w:hAnsi="Arial" w:cs="Arial"/>
          <w:sz w:val="22"/>
          <w:szCs w:val="22"/>
        </w:rPr>
        <w:t>experience in both singles and doubles match play</w:t>
      </w:r>
      <w:r>
        <w:rPr>
          <w:rFonts w:ascii="Arial" w:hAnsi="Arial" w:cs="Arial"/>
          <w:sz w:val="22"/>
          <w:szCs w:val="22"/>
        </w:rPr>
        <w:t>.</w:t>
      </w:r>
    </w:p>
    <w:p w:rsidR="00F20891" w:rsidRPr="00356085" w:rsidRDefault="00F20891" w:rsidP="00F20891">
      <w:pPr>
        <w:ind w:left="567" w:hanging="567"/>
        <w:rPr>
          <w:rFonts w:ascii="Arial" w:hAnsi="Arial" w:cs="Arial"/>
          <w:sz w:val="22"/>
          <w:szCs w:val="22"/>
        </w:rPr>
      </w:pPr>
    </w:p>
    <w:p w:rsidR="00F20891" w:rsidRPr="00356085" w:rsidRDefault="00F20891" w:rsidP="00F20891">
      <w:pPr>
        <w:ind w:left="567" w:hanging="567"/>
        <w:rPr>
          <w:rFonts w:ascii="Arial" w:hAnsi="Arial" w:cs="Arial"/>
          <w:sz w:val="22"/>
          <w:szCs w:val="22"/>
        </w:rPr>
      </w:pPr>
      <w:r w:rsidRPr="00356085">
        <w:rPr>
          <w:rFonts w:ascii="Arial" w:hAnsi="Arial" w:cs="Arial"/>
          <w:sz w:val="22"/>
          <w:szCs w:val="22"/>
        </w:rPr>
        <w:tab/>
        <w:t>c.</w:t>
      </w:r>
      <w:r w:rsidRPr="00356085">
        <w:rPr>
          <w:rFonts w:ascii="Arial" w:hAnsi="Arial" w:cs="Arial"/>
          <w:sz w:val="22"/>
          <w:szCs w:val="22"/>
        </w:rPr>
        <w:tab/>
      </w:r>
      <w:r w:rsidRPr="00241187">
        <w:rPr>
          <w:rFonts w:ascii="Arial" w:hAnsi="Arial" w:cs="Arial"/>
          <w:b/>
          <w:sz w:val="22"/>
          <w:szCs w:val="22"/>
        </w:rPr>
        <w:t>Esprit de Corps</w:t>
      </w:r>
      <w:r w:rsidRPr="00356085">
        <w:rPr>
          <w:rFonts w:ascii="Arial" w:hAnsi="Arial" w:cs="Arial"/>
          <w:b/>
          <w:sz w:val="22"/>
          <w:szCs w:val="22"/>
        </w:rPr>
        <w:t>.</w:t>
      </w:r>
      <w:r w:rsidRPr="00356085">
        <w:rPr>
          <w:rFonts w:ascii="Arial" w:hAnsi="Arial" w:cs="Arial"/>
          <w:sz w:val="22"/>
          <w:szCs w:val="22"/>
        </w:rPr>
        <w:t xml:space="preserve">  The Championships will be a chance for AGC tennis players from across the various Army outposts to come together and foster </w:t>
      </w:r>
      <w:r w:rsidR="00D727F8">
        <w:rPr>
          <w:rFonts w:ascii="Arial" w:hAnsi="Arial" w:cs="Arial"/>
          <w:sz w:val="22"/>
          <w:szCs w:val="22"/>
        </w:rPr>
        <w:t>Corps</w:t>
      </w:r>
      <w:r w:rsidRPr="00356085">
        <w:rPr>
          <w:rFonts w:ascii="Arial" w:hAnsi="Arial" w:cs="Arial"/>
          <w:sz w:val="22"/>
          <w:szCs w:val="22"/>
        </w:rPr>
        <w:t xml:space="preserve"> spirit and cohesion.</w:t>
      </w:r>
    </w:p>
    <w:p w:rsidR="00F20891" w:rsidRPr="00356085" w:rsidRDefault="00F20891" w:rsidP="00F20891">
      <w:pPr>
        <w:ind w:left="567" w:hanging="567"/>
        <w:rPr>
          <w:rFonts w:ascii="Arial" w:hAnsi="Arial" w:cs="Arial"/>
          <w:sz w:val="22"/>
          <w:szCs w:val="22"/>
        </w:rPr>
      </w:pPr>
    </w:p>
    <w:p w:rsidR="00F20891" w:rsidRPr="00241187" w:rsidRDefault="00F20891" w:rsidP="00F20891">
      <w:pPr>
        <w:rPr>
          <w:rFonts w:ascii="Arial" w:hAnsi="Arial" w:cs="Arial"/>
          <w:sz w:val="22"/>
          <w:szCs w:val="22"/>
        </w:rPr>
      </w:pPr>
      <w:r w:rsidRPr="00241187">
        <w:rPr>
          <w:rFonts w:ascii="Arial" w:hAnsi="Arial" w:cs="Arial"/>
          <w:sz w:val="22"/>
          <w:szCs w:val="22"/>
        </w:rPr>
        <w:t>2.</w:t>
      </w:r>
      <w:r w:rsidRPr="00241187">
        <w:rPr>
          <w:rFonts w:ascii="Arial" w:hAnsi="Arial" w:cs="Arial"/>
          <w:sz w:val="22"/>
          <w:szCs w:val="22"/>
        </w:rPr>
        <w:tab/>
      </w:r>
      <w:r w:rsidRPr="00241187">
        <w:rPr>
          <w:rFonts w:ascii="Arial" w:hAnsi="Arial" w:cs="Arial"/>
          <w:b/>
          <w:sz w:val="22"/>
          <w:szCs w:val="22"/>
        </w:rPr>
        <w:t>Aim.</w:t>
      </w:r>
      <w:r w:rsidRPr="00241187">
        <w:rPr>
          <w:rFonts w:ascii="Arial" w:hAnsi="Arial" w:cs="Arial"/>
          <w:sz w:val="22"/>
          <w:szCs w:val="22"/>
        </w:rPr>
        <w:t xml:space="preserve">  The aim of this </w:t>
      </w:r>
      <w:r w:rsidR="00241187">
        <w:rPr>
          <w:rFonts w:ascii="Arial" w:hAnsi="Arial" w:cs="Arial"/>
          <w:sz w:val="22"/>
          <w:szCs w:val="22"/>
        </w:rPr>
        <w:t>admin instruction</w:t>
      </w:r>
      <w:r w:rsidRPr="00241187">
        <w:rPr>
          <w:rFonts w:ascii="Arial" w:hAnsi="Arial" w:cs="Arial"/>
          <w:sz w:val="22"/>
          <w:szCs w:val="22"/>
        </w:rPr>
        <w:t xml:space="preserve"> is to provide coordinating details and the application process.</w:t>
      </w:r>
    </w:p>
    <w:p w:rsidR="00F20891" w:rsidRPr="00356085" w:rsidRDefault="00F20891" w:rsidP="00F20891">
      <w:pPr>
        <w:rPr>
          <w:rFonts w:ascii="Arial" w:hAnsi="Arial" w:cs="Arial"/>
          <w:sz w:val="22"/>
          <w:szCs w:val="22"/>
        </w:rPr>
      </w:pPr>
    </w:p>
    <w:p w:rsidR="00F20891" w:rsidRPr="00356085" w:rsidRDefault="0044481C" w:rsidP="00F20891">
      <w:pPr>
        <w:rPr>
          <w:rFonts w:ascii="Arial" w:hAnsi="Arial" w:cs="Arial"/>
          <w:sz w:val="22"/>
          <w:szCs w:val="22"/>
        </w:rPr>
      </w:pPr>
      <w:r>
        <w:rPr>
          <w:rFonts w:ascii="Arial" w:hAnsi="Arial" w:cs="Arial"/>
          <w:sz w:val="22"/>
          <w:szCs w:val="22"/>
        </w:rPr>
        <w:t>3</w:t>
      </w:r>
      <w:r w:rsidR="00F20891" w:rsidRPr="00356085">
        <w:rPr>
          <w:rFonts w:ascii="Arial" w:hAnsi="Arial" w:cs="Arial"/>
          <w:sz w:val="22"/>
          <w:szCs w:val="22"/>
        </w:rPr>
        <w:t>.</w:t>
      </w:r>
      <w:r w:rsidR="00F20891" w:rsidRPr="00356085">
        <w:rPr>
          <w:rFonts w:ascii="Arial" w:hAnsi="Arial" w:cs="Arial"/>
          <w:sz w:val="22"/>
          <w:szCs w:val="22"/>
        </w:rPr>
        <w:tab/>
      </w:r>
      <w:r w:rsidR="00F20891" w:rsidRPr="00356085">
        <w:rPr>
          <w:rFonts w:ascii="Arial" w:hAnsi="Arial" w:cs="Arial"/>
          <w:b/>
          <w:sz w:val="22"/>
          <w:szCs w:val="22"/>
        </w:rPr>
        <w:t>Eligibility</w:t>
      </w:r>
      <w:r w:rsidR="00F20891" w:rsidRPr="00F8078F">
        <w:rPr>
          <w:rFonts w:ascii="Arial" w:hAnsi="Arial" w:cs="Arial"/>
          <w:b/>
          <w:sz w:val="22"/>
          <w:szCs w:val="22"/>
        </w:rPr>
        <w:t xml:space="preserve">. </w:t>
      </w:r>
      <w:r w:rsidR="00F20891" w:rsidRPr="00356085">
        <w:rPr>
          <w:rFonts w:ascii="Arial" w:hAnsi="Arial" w:cs="Arial"/>
          <w:sz w:val="22"/>
          <w:szCs w:val="22"/>
        </w:rPr>
        <w:t xml:space="preserve"> Th</w:t>
      </w:r>
      <w:r w:rsidR="00241187">
        <w:rPr>
          <w:rFonts w:ascii="Arial" w:hAnsi="Arial" w:cs="Arial"/>
          <w:sz w:val="22"/>
          <w:szCs w:val="22"/>
        </w:rPr>
        <w:t xml:space="preserve">e event </w:t>
      </w:r>
      <w:r w:rsidR="00F20891" w:rsidRPr="00356085">
        <w:rPr>
          <w:rFonts w:ascii="Arial" w:hAnsi="Arial" w:cs="Arial"/>
          <w:sz w:val="22"/>
          <w:szCs w:val="22"/>
        </w:rPr>
        <w:t xml:space="preserve">is open to all serving members of the AGC, </w:t>
      </w:r>
      <w:r w:rsidR="00F20891">
        <w:rPr>
          <w:rFonts w:ascii="Arial" w:hAnsi="Arial" w:cs="Arial"/>
          <w:sz w:val="22"/>
          <w:szCs w:val="22"/>
        </w:rPr>
        <w:t xml:space="preserve">both </w:t>
      </w:r>
      <w:r w:rsidR="00F20891" w:rsidRPr="00356085">
        <w:rPr>
          <w:rFonts w:ascii="Arial" w:hAnsi="Arial" w:cs="Arial"/>
          <w:sz w:val="22"/>
          <w:szCs w:val="22"/>
        </w:rPr>
        <w:t xml:space="preserve">Regular and </w:t>
      </w:r>
      <w:r w:rsidR="00F20891">
        <w:rPr>
          <w:rFonts w:ascii="Arial" w:hAnsi="Arial" w:cs="Arial"/>
          <w:sz w:val="22"/>
          <w:szCs w:val="22"/>
        </w:rPr>
        <w:t xml:space="preserve">Army </w:t>
      </w:r>
      <w:r w:rsidR="00F20891" w:rsidRPr="00356085">
        <w:rPr>
          <w:rFonts w:ascii="Arial" w:hAnsi="Arial" w:cs="Arial"/>
          <w:sz w:val="22"/>
          <w:szCs w:val="22"/>
        </w:rPr>
        <w:t>Reserve.  Guest places may be available to members of</w:t>
      </w:r>
      <w:r w:rsidR="00F20891">
        <w:rPr>
          <w:rFonts w:ascii="Arial" w:hAnsi="Arial" w:cs="Arial"/>
          <w:sz w:val="22"/>
          <w:szCs w:val="22"/>
        </w:rPr>
        <w:t xml:space="preserve"> other Arms and Services, depende</w:t>
      </w:r>
      <w:r w:rsidR="00F20891" w:rsidRPr="00356085">
        <w:rPr>
          <w:rFonts w:ascii="Arial" w:hAnsi="Arial" w:cs="Arial"/>
          <w:sz w:val="22"/>
          <w:szCs w:val="22"/>
        </w:rPr>
        <w:t>nt on demand.</w:t>
      </w:r>
      <w:r w:rsidR="00E96CF5">
        <w:rPr>
          <w:rFonts w:ascii="Arial" w:hAnsi="Arial" w:cs="Arial"/>
          <w:sz w:val="22"/>
          <w:szCs w:val="22"/>
        </w:rPr>
        <w:t xml:space="preserve"> </w:t>
      </w:r>
      <w:r w:rsidR="00F20891" w:rsidRPr="00356085">
        <w:rPr>
          <w:rFonts w:ascii="Arial" w:hAnsi="Arial" w:cs="Arial"/>
          <w:sz w:val="22"/>
          <w:szCs w:val="22"/>
        </w:rPr>
        <w:t xml:space="preserve"> Priority will be given to AGC players.</w:t>
      </w:r>
    </w:p>
    <w:p w:rsidR="00F20891" w:rsidRPr="00356085" w:rsidRDefault="00F20891" w:rsidP="00F20891">
      <w:pPr>
        <w:rPr>
          <w:rFonts w:ascii="Arial" w:hAnsi="Arial" w:cs="Arial"/>
          <w:sz w:val="22"/>
          <w:szCs w:val="22"/>
        </w:rPr>
      </w:pPr>
    </w:p>
    <w:p w:rsidR="00F20891" w:rsidRPr="00356085" w:rsidRDefault="0044481C" w:rsidP="00F20891">
      <w:pPr>
        <w:rPr>
          <w:rFonts w:ascii="Arial" w:hAnsi="Arial" w:cs="Arial"/>
          <w:sz w:val="22"/>
          <w:szCs w:val="22"/>
        </w:rPr>
      </w:pPr>
      <w:r>
        <w:rPr>
          <w:rFonts w:ascii="Arial" w:hAnsi="Arial" w:cs="Arial"/>
          <w:sz w:val="22"/>
          <w:szCs w:val="22"/>
        </w:rPr>
        <w:t>4</w:t>
      </w:r>
      <w:r w:rsidR="00F20891" w:rsidRPr="00356085">
        <w:rPr>
          <w:rFonts w:ascii="Arial" w:hAnsi="Arial" w:cs="Arial"/>
          <w:sz w:val="22"/>
          <w:szCs w:val="22"/>
        </w:rPr>
        <w:t>.</w:t>
      </w:r>
      <w:r w:rsidR="00F20891" w:rsidRPr="00356085">
        <w:rPr>
          <w:rFonts w:ascii="Arial" w:hAnsi="Arial" w:cs="Arial"/>
          <w:sz w:val="22"/>
          <w:szCs w:val="22"/>
        </w:rPr>
        <w:tab/>
      </w:r>
      <w:r w:rsidR="00F20891" w:rsidRPr="00356085">
        <w:rPr>
          <w:rFonts w:ascii="Arial" w:hAnsi="Arial" w:cs="Arial"/>
          <w:b/>
          <w:sz w:val="22"/>
          <w:szCs w:val="22"/>
        </w:rPr>
        <w:t>Location</w:t>
      </w:r>
      <w:r w:rsidR="00F20891" w:rsidRPr="00F8078F">
        <w:rPr>
          <w:rFonts w:ascii="Arial" w:hAnsi="Arial" w:cs="Arial"/>
          <w:b/>
          <w:sz w:val="22"/>
          <w:szCs w:val="22"/>
        </w:rPr>
        <w:t>.</w:t>
      </w:r>
      <w:r w:rsidR="00F20891" w:rsidRPr="00356085">
        <w:rPr>
          <w:rFonts w:ascii="Arial" w:hAnsi="Arial" w:cs="Arial"/>
          <w:sz w:val="22"/>
          <w:szCs w:val="22"/>
        </w:rPr>
        <w:t xml:space="preserve"> </w:t>
      </w:r>
      <w:r w:rsidR="00D727F8">
        <w:rPr>
          <w:rFonts w:ascii="Arial" w:hAnsi="Arial" w:cs="Arial"/>
          <w:sz w:val="22"/>
          <w:szCs w:val="22"/>
        </w:rPr>
        <w:t xml:space="preserve"> </w:t>
      </w:r>
      <w:r w:rsidR="00F20891" w:rsidRPr="00356085">
        <w:rPr>
          <w:rFonts w:ascii="Arial" w:hAnsi="Arial" w:cs="Arial"/>
          <w:sz w:val="22"/>
          <w:szCs w:val="22"/>
        </w:rPr>
        <w:t xml:space="preserve">The Championships will take place on the outdoor courts at the Aldershot Tennis Centre, </w:t>
      </w:r>
      <w:r w:rsidR="00F20891" w:rsidRPr="00B925DE">
        <w:rPr>
          <w:rFonts w:ascii="Arial" w:hAnsi="Arial" w:cs="Arial"/>
          <w:sz w:val="22"/>
          <w:szCs w:val="22"/>
        </w:rPr>
        <w:t>Prince’</w:t>
      </w:r>
      <w:r w:rsidR="00F20891">
        <w:rPr>
          <w:rFonts w:ascii="Arial" w:hAnsi="Arial" w:cs="Arial"/>
          <w:sz w:val="22"/>
          <w:szCs w:val="22"/>
        </w:rPr>
        <w:t>s Ave, Aldershot, GU11 2L</w:t>
      </w:r>
      <w:r w:rsidR="00D727F8">
        <w:rPr>
          <w:rFonts w:ascii="Arial" w:hAnsi="Arial" w:cs="Arial"/>
          <w:sz w:val="22"/>
          <w:szCs w:val="22"/>
        </w:rPr>
        <w:t>D.</w:t>
      </w:r>
      <w:r w:rsidR="006C67B5">
        <w:rPr>
          <w:rFonts w:ascii="Arial" w:hAnsi="Arial" w:cs="Arial"/>
          <w:sz w:val="22"/>
          <w:szCs w:val="22"/>
        </w:rPr>
        <w:t xml:space="preserve">  </w:t>
      </w:r>
      <w:r w:rsidR="006C67B5" w:rsidRPr="00F710C7">
        <w:rPr>
          <w:rFonts w:ascii="Arial" w:hAnsi="Arial" w:cs="Arial"/>
          <w:sz w:val="22"/>
          <w:szCs w:val="22"/>
        </w:rPr>
        <w:t>Parking is available on site. Changing and shower facilities will be provided at the Aldershot Hockey Centre, which is co-located on Prince’s Avenue.</w:t>
      </w:r>
    </w:p>
    <w:p w:rsidR="00F20891" w:rsidRPr="00356085" w:rsidRDefault="00F20891" w:rsidP="00F20891">
      <w:pPr>
        <w:rPr>
          <w:rFonts w:ascii="Arial" w:hAnsi="Arial" w:cs="Arial"/>
          <w:sz w:val="22"/>
          <w:szCs w:val="22"/>
        </w:rPr>
      </w:pPr>
    </w:p>
    <w:p w:rsidR="00F20891" w:rsidRPr="00356085" w:rsidRDefault="0044481C" w:rsidP="00F20891">
      <w:pPr>
        <w:rPr>
          <w:rFonts w:ascii="Arial" w:hAnsi="Arial" w:cs="Arial"/>
          <w:sz w:val="22"/>
          <w:szCs w:val="22"/>
        </w:rPr>
      </w:pPr>
      <w:r>
        <w:rPr>
          <w:rFonts w:ascii="Arial" w:hAnsi="Arial" w:cs="Arial"/>
          <w:sz w:val="22"/>
          <w:szCs w:val="22"/>
        </w:rPr>
        <w:t>5</w:t>
      </w:r>
      <w:r w:rsidR="00F20891" w:rsidRPr="00356085">
        <w:rPr>
          <w:rFonts w:ascii="Arial" w:hAnsi="Arial" w:cs="Arial"/>
          <w:sz w:val="22"/>
          <w:szCs w:val="22"/>
        </w:rPr>
        <w:t>.</w:t>
      </w:r>
      <w:r w:rsidR="00F20891" w:rsidRPr="00356085">
        <w:rPr>
          <w:rFonts w:ascii="Arial" w:hAnsi="Arial" w:cs="Arial"/>
          <w:sz w:val="22"/>
          <w:szCs w:val="22"/>
        </w:rPr>
        <w:tab/>
      </w:r>
      <w:r w:rsidR="00F20891" w:rsidRPr="00356085">
        <w:rPr>
          <w:rFonts w:ascii="Arial" w:hAnsi="Arial" w:cs="Arial"/>
          <w:b/>
          <w:sz w:val="22"/>
          <w:szCs w:val="22"/>
        </w:rPr>
        <w:t>Format</w:t>
      </w:r>
      <w:r w:rsidR="00F20891" w:rsidRPr="00F8078F">
        <w:rPr>
          <w:rFonts w:ascii="Arial" w:hAnsi="Arial" w:cs="Arial"/>
          <w:b/>
          <w:sz w:val="22"/>
          <w:szCs w:val="22"/>
        </w:rPr>
        <w:t>.</w:t>
      </w:r>
      <w:r w:rsidR="00F20891" w:rsidRPr="00356085">
        <w:rPr>
          <w:rFonts w:ascii="Arial" w:hAnsi="Arial" w:cs="Arial"/>
          <w:sz w:val="22"/>
          <w:szCs w:val="22"/>
        </w:rPr>
        <w:t xml:space="preserve">  There will be </w:t>
      </w:r>
      <w:r w:rsidR="00D727F8">
        <w:rPr>
          <w:rFonts w:ascii="Arial" w:hAnsi="Arial" w:cs="Arial"/>
          <w:sz w:val="22"/>
          <w:szCs w:val="22"/>
        </w:rPr>
        <w:t>2</w:t>
      </w:r>
      <w:r w:rsidR="00F20891" w:rsidRPr="00356085">
        <w:rPr>
          <w:rFonts w:ascii="Arial" w:hAnsi="Arial" w:cs="Arial"/>
          <w:sz w:val="22"/>
          <w:szCs w:val="22"/>
        </w:rPr>
        <w:t xml:space="preserve"> phases to the Championships:</w:t>
      </w:r>
    </w:p>
    <w:p w:rsidR="00F20891" w:rsidRPr="00356085" w:rsidRDefault="00F20891" w:rsidP="00F20891">
      <w:pPr>
        <w:rPr>
          <w:rFonts w:ascii="Arial" w:hAnsi="Arial" w:cs="Arial"/>
          <w:sz w:val="22"/>
          <w:szCs w:val="22"/>
        </w:rPr>
      </w:pPr>
    </w:p>
    <w:p w:rsidR="00F20891" w:rsidRPr="00356085" w:rsidRDefault="00F20891" w:rsidP="00F20891">
      <w:pPr>
        <w:ind w:left="567"/>
        <w:rPr>
          <w:rFonts w:ascii="Arial" w:hAnsi="Arial" w:cs="Arial"/>
          <w:sz w:val="22"/>
          <w:szCs w:val="22"/>
        </w:rPr>
      </w:pPr>
      <w:r w:rsidRPr="00356085">
        <w:rPr>
          <w:rFonts w:ascii="Arial" w:hAnsi="Arial" w:cs="Arial"/>
          <w:sz w:val="22"/>
          <w:szCs w:val="22"/>
        </w:rPr>
        <w:t>a.</w:t>
      </w:r>
      <w:r w:rsidRPr="00356085">
        <w:rPr>
          <w:rFonts w:ascii="Arial" w:hAnsi="Arial" w:cs="Arial"/>
          <w:sz w:val="22"/>
          <w:szCs w:val="22"/>
        </w:rPr>
        <w:tab/>
      </w:r>
      <w:r w:rsidRPr="00DB5ABE">
        <w:rPr>
          <w:rFonts w:ascii="Arial" w:hAnsi="Arial" w:cs="Arial"/>
          <w:b/>
          <w:sz w:val="22"/>
          <w:szCs w:val="22"/>
        </w:rPr>
        <w:t>Phase 1 - c</w:t>
      </w:r>
      <w:r w:rsidRPr="00356085">
        <w:rPr>
          <w:rFonts w:ascii="Arial" w:hAnsi="Arial" w:cs="Arial"/>
          <w:b/>
          <w:sz w:val="22"/>
          <w:szCs w:val="22"/>
        </w:rPr>
        <w:t>oaching</w:t>
      </w:r>
      <w:r w:rsidRPr="00F04256">
        <w:rPr>
          <w:rFonts w:ascii="Arial" w:hAnsi="Arial" w:cs="Arial"/>
          <w:b/>
          <w:sz w:val="22"/>
          <w:szCs w:val="22"/>
        </w:rPr>
        <w:t>.</w:t>
      </w:r>
      <w:r w:rsidRPr="00F04256">
        <w:rPr>
          <w:rFonts w:ascii="Arial" w:hAnsi="Arial" w:cs="Arial"/>
          <w:sz w:val="22"/>
          <w:szCs w:val="22"/>
        </w:rPr>
        <w:t xml:space="preserve">  The Army Tennis Coach will provide coaching to all participants on the afternoon of </w:t>
      </w:r>
      <w:r w:rsidR="00801444">
        <w:rPr>
          <w:rFonts w:ascii="Arial" w:hAnsi="Arial" w:cs="Arial"/>
          <w:sz w:val="22"/>
          <w:szCs w:val="22"/>
        </w:rPr>
        <w:t>Tue 31</w:t>
      </w:r>
      <w:r w:rsidR="00155D2B" w:rsidRPr="00F04256">
        <w:rPr>
          <w:rFonts w:ascii="Arial" w:hAnsi="Arial" w:cs="Arial"/>
          <w:sz w:val="22"/>
          <w:szCs w:val="22"/>
        </w:rPr>
        <w:t xml:space="preserve"> Jul</w:t>
      </w:r>
      <w:r w:rsidRPr="00F04256">
        <w:rPr>
          <w:rFonts w:ascii="Arial" w:hAnsi="Arial" w:cs="Arial"/>
          <w:sz w:val="22"/>
          <w:szCs w:val="22"/>
        </w:rPr>
        <w:t>.  The i</w:t>
      </w:r>
      <w:r w:rsidR="00241187" w:rsidRPr="00F04256">
        <w:rPr>
          <w:rFonts w:ascii="Arial" w:hAnsi="Arial" w:cs="Arial"/>
          <w:sz w:val="22"/>
          <w:szCs w:val="22"/>
        </w:rPr>
        <w:t>ntent</w:t>
      </w:r>
      <w:r w:rsidRPr="00F04256">
        <w:rPr>
          <w:rFonts w:ascii="Arial" w:hAnsi="Arial" w:cs="Arial"/>
          <w:sz w:val="22"/>
          <w:szCs w:val="22"/>
        </w:rPr>
        <w:t xml:space="preserve"> is for </w:t>
      </w:r>
      <w:r w:rsidR="00FC4785" w:rsidRPr="00F04256">
        <w:rPr>
          <w:rFonts w:ascii="Arial" w:hAnsi="Arial" w:cs="Arial"/>
          <w:sz w:val="22"/>
          <w:szCs w:val="22"/>
        </w:rPr>
        <w:t>competitors</w:t>
      </w:r>
      <w:r w:rsidRPr="00F04256">
        <w:rPr>
          <w:rFonts w:ascii="Arial" w:hAnsi="Arial" w:cs="Arial"/>
          <w:sz w:val="22"/>
          <w:szCs w:val="22"/>
        </w:rPr>
        <w:t xml:space="preserve"> to travel on the </w:t>
      </w:r>
      <w:r w:rsidR="005E0E64">
        <w:rPr>
          <w:rFonts w:ascii="Arial" w:hAnsi="Arial" w:cs="Arial"/>
          <w:sz w:val="22"/>
          <w:szCs w:val="22"/>
        </w:rPr>
        <w:t>Tue</w:t>
      </w:r>
      <w:r w:rsidRPr="00F04256">
        <w:rPr>
          <w:rFonts w:ascii="Arial" w:hAnsi="Arial" w:cs="Arial"/>
          <w:sz w:val="22"/>
          <w:szCs w:val="22"/>
        </w:rPr>
        <w:t xml:space="preserve"> morning and receive coaching on the afternoon to</w:t>
      </w:r>
      <w:r>
        <w:rPr>
          <w:rFonts w:ascii="Arial" w:hAnsi="Arial" w:cs="Arial"/>
          <w:sz w:val="22"/>
          <w:szCs w:val="22"/>
        </w:rPr>
        <w:t xml:space="preserve"> prepare appropriately for Phase 2.</w:t>
      </w:r>
    </w:p>
    <w:p w:rsidR="00F20891" w:rsidRPr="00356085" w:rsidRDefault="00F20891" w:rsidP="00F20891">
      <w:pPr>
        <w:ind w:left="567"/>
        <w:rPr>
          <w:rFonts w:ascii="Arial" w:hAnsi="Arial" w:cs="Arial"/>
          <w:sz w:val="22"/>
          <w:szCs w:val="22"/>
        </w:rPr>
      </w:pPr>
    </w:p>
    <w:p w:rsidR="00F20891" w:rsidRDefault="00F20891" w:rsidP="00F20891">
      <w:pPr>
        <w:ind w:left="567"/>
        <w:rPr>
          <w:rFonts w:ascii="Arial" w:hAnsi="Arial" w:cs="Arial"/>
          <w:sz w:val="22"/>
          <w:szCs w:val="22"/>
        </w:rPr>
      </w:pPr>
      <w:r w:rsidRPr="00356085">
        <w:rPr>
          <w:rFonts w:ascii="Arial" w:hAnsi="Arial" w:cs="Arial"/>
          <w:sz w:val="22"/>
          <w:szCs w:val="22"/>
        </w:rPr>
        <w:lastRenderedPageBreak/>
        <w:t>b.</w:t>
      </w:r>
      <w:r w:rsidRPr="00356085">
        <w:rPr>
          <w:rFonts w:ascii="Arial" w:hAnsi="Arial" w:cs="Arial"/>
          <w:sz w:val="22"/>
          <w:szCs w:val="22"/>
        </w:rPr>
        <w:tab/>
      </w:r>
      <w:r w:rsidRPr="00DB5ABE">
        <w:rPr>
          <w:rFonts w:ascii="Arial" w:hAnsi="Arial" w:cs="Arial"/>
          <w:b/>
          <w:sz w:val="22"/>
          <w:szCs w:val="22"/>
        </w:rPr>
        <w:t>Phase 2 - t</w:t>
      </w:r>
      <w:r w:rsidRPr="00356085">
        <w:rPr>
          <w:rFonts w:ascii="Arial" w:hAnsi="Arial" w:cs="Arial"/>
          <w:b/>
          <w:sz w:val="22"/>
          <w:szCs w:val="22"/>
        </w:rPr>
        <w:t>ournament</w:t>
      </w:r>
      <w:r w:rsidRPr="00F8078F">
        <w:rPr>
          <w:rFonts w:ascii="Arial" w:hAnsi="Arial" w:cs="Arial"/>
          <w:b/>
          <w:sz w:val="22"/>
          <w:szCs w:val="22"/>
        </w:rPr>
        <w:t xml:space="preserve">. </w:t>
      </w:r>
      <w:r w:rsidRPr="00356085">
        <w:rPr>
          <w:rFonts w:ascii="Arial" w:hAnsi="Arial" w:cs="Arial"/>
          <w:sz w:val="22"/>
          <w:szCs w:val="22"/>
        </w:rPr>
        <w:t xml:space="preserve"> There will be Ladies and Men’s Singles events starting on </w:t>
      </w:r>
      <w:r w:rsidR="00155D2B">
        <w:rPr>
          <w:rFonts w:ascii="Arial" w:hAnsi="Arial" w:cs="Arial"/>
          <w:sz w:val="22"/>
          <w:szCs w:val="22"/>
        </w:rPr>
        <w:t>1</w:t>
      </w:r>
      <w:r w:rsidR="00155D2B" w:rsidRPr="00155D2B">
        <w:rPr>
          <w:rFonts w:ascii="Arial" w:hAnsi="Arial" w:cs="Arial"/>
          <w:sz w:val="22"/>
          <w:szCs w:val="22"/>
        </w:rPr>
        <w:t xml:space="preserve"> </w:t>
      </w:r>
      <w:r w:rsidR="00801444">
        <w:rPr>
          <w:rFonts w:ascii="Arial" w:hAnsi="Arial" w:cs="Arial"/>
          <w:sz w:val="22"/>
          <w:szCs w:val="22"/>
        </w:rPr>
        <w:t>Aug</w:t>
      </w:r>
      <w:r w:rsidRPr="00356085">
        <w:rPr>
          <w:rFonts w:ascii="Arial" w:hAnsi="Arial" w:cs="Arial"/>
          <w:sz w:val="22"/>
          <w:szCs w:val="22"/>
        </w:rPr>
        <w:t xml:space="preserve">. </w:t>
      </w:r>
      <w:r>
        <w:rPr>
          <w:rFonts w:ascii="Arial" w:hAnsi="Arial" w:cs="Arial"/>
          <w:sz w:val="22"/>
          <w:szCs w:val="22"/>
        </w:rPr>
        <w:t xml:space="preserve"> </w:t>
      </w:r>
      <w:r w:rsidRPr="00356085">
        <w:rPr>
          <w:rFonts w:ascii="Arial" w:hAnsi="Arial" w:cs="Arial"/>
          <w:sz w:val="22"/>
          <w:szCs w:val="22"/>
        </w:rPr>
        <w:t xml:space="preserve">If sufficient interest is identified from the </w:t>
      </w:r>
      <w:r>
        <w:rPr>
          <w:rFonts w:ascii="Arial" w:hAnsi="Arial" w:cs="Arial"/>
          <w:sz w:val="22"/>
          <w:szCs w:val="22"/>
        </w:rPr>
        <w:t>entry forms,</w:t>
      </w:r>
      <w:r w:rsidRPr="00356085">
        <w:rPr>
          <w:rFonts w:ascii="Arial" w:hAnsi="Arial" w:cs="Arial"/>
          <w:sz w:val="22"/>
          <w:szCs w:val="22"/>
        </w:rPr>
        <w:t xml:space="preserve"> then </w:t>
      </w:r>
      <w:r>
        <w:rPr>
          <w:rFonts w:ascii="Arial" w:hAnsi="Arial" w:cs="Arial"/>
          <w:sz w:val="22"/>
          <w:szCs w:val="22"/>
        </w:rPr>
        <w:t>d</w:t>
      </w:r>
      <w:r w:rsidRPr="00356085">
        <w:rPr>
          <w:rFonts w:ascii="Arial" w:hAnsi="Arial" w:cs="Arial"/>
          <w:sz w:val="22"/>
          <w:szCs w:val="22"/>
        </w:rPr>
        <w:t xml:space="preserve">oubles </w:t>
      </w:r>
      <w:r>
        <w:rPr>
          <w:rFonts w:ascii="Arial" w:hAnsi="Arial" w:cs="Arial"/>
          <w:sz w:val="22"/>
          <w:szCs w:val="22"/>
        </w:rPr>
        <w:t xml:space="preserve">and novice </w:t>
      </w:r>
      <w:r w:rsidR="00D727F8">
        <w:rPr>
          <w:rFonts w:ascii="Arial" w:hAnsi="Arial" w:cs="Arial"/>
          <w:sz w:val="22"/>
          <w:szCs w:val="22"/>
        </w:rPr>
        <w:t>events</w:t>
      </w:r>
      <w:r w:rsidRPr="00356085">
        <w:rPr>
          <w:rFonts w:ascii="Arial" w:hAnsi="Arial" w:cs="Arial"/>
          <w:sz w:val="22"/>
          <w:szCs w:val="22"/>
        </w:rPr>
        <w:t xml:space="preserve"> will also run. </w:t>
      </w:r>
      <w:r w:rsidR="00E96CF5">
        <w:rPr>
          <w:rFonts w:ascii="Arial" w:hAnsi="Arial" w:cs="Arial"/>
          <w:sz w:val="22"/>
          <w:szCs w:val="22"/>
        </w:rPr>
        <w:t xml:space="preserve"> </w:t>
      </w:r>
      <w:r w:rsidRPr="00356085">
        <w:rPr>
          <w:rFonts w:ascii="Arial" w:hAnsi="Arial" w:cs="Arial"/>
          <w:sz w:val="22"/>
          <w:szCs w:val="22"/>
        </w:rPr>
        <w:t xml:space="preserve">The </w:t>
      </w:r>
      <w:r>
        <w:rPr>
          <w:rFonts w:ascii="Arial" w:hAnsi="Arial" w:cs="Arial"/>
          <w:sz w:val="22"/>
          <w:szCs w:val="22"/>
        </w:rPr>
        <w:t>format is</w:t>
      </w:r>
      <w:r w:rsidRPr="00356085">
        <w:rPr>
          <w:rFonts w:ascii="Arial" w:hAnsi="Arial" w:cs="Arial"/>
          <w:sz w:val="22"/>
          <w:szCs w:val="22"/>
        </w:rPr>
        <w:t xml:space="preserve"> likely </w:t>
      </w:r>
      <w:r>
        <w:rPr>
          <w:rFonts w:ascii="Arial" w:hAnsi="Arial" w:cs="Arial"/>
          <w:sz w:val="22"/>
          <w:szCs w:val="22"/>
        </w:rPr>
        <w:t xml:space="preserve">to </w:t>
      </w:r>
      <w:r w:rsidRPr="00356085">
        <w:rPr>
          <w:rFonts w:ascii="Arial" w:hAnsi="Arial" w:cs="Arial"/>
          <w:sz w:val="22"/>
          <w:szCs w:val="22"/>
        </w:rPr>
        <w:t>be round-robins followed by knockout stages</w:t>
      </w:r>
      <w:r>
        <w:rPr>
          <w:rFonts w:ascii="Arial" w:hAnsi="Arial" w:cs="Arial"/>
          <w:sz w:val="22"/>
          <w:szCs w:val="22"/>
        </w:rPr>
        <w:t>, with the intent being to maximise</w:t>
      </w:r>
      <w:r w:rsidRPr="00356085">
        <w:rPr>
          <w:rFonts w:ascii="Arial" w:hAnsi="Arial" w:cs="Arial"/>
          <w:sz w:val="22"/>
          <w:szCs w:val="22"/>
        </w:rPr>
        <w:t xml:space="preserve"> match play for everybody.</w:t>
      </w:r>
    </w:p>
    <w:p w:rsidR="00F20891" w:rsidRDefault="00F20891" w:rsidP="00F20891">
      <w:pPr>
        <w:rPr>
          <w:rFonts w:ascii="Arial" w:hAnsi="Arial" w:cs="Arial"/>
          <w:sz w:val="22"/>
          <w:szCs w:val="22"/>
        </w:rPr>
      </w:pPr>
    </w:p>
    <w:p w:rsidR="00F20891" w:rsidRPr="00356085" w:rsidRDefault="0044481C" w:rsidP="00F20891">
      <w:pPr>
        <w:rPr>
          <w:rFonts w:ascii="Arial" w:hAnsi="Arial" w:cs="Arial"/>
          <w:sz w:val="22"/>
          <w:szCs w:val="22"/>
        </w:rPr>
      </w:pPr>
      <w:r>
        <w:rPr>
          <w:rFonts w:ascii="Arial" w:hAnsi="Arial" w:cs="Arial"/>
          <w:sz w:val="22"/>
          <w:szCs w:val="22"/>
        </w:rPr>
        <w:t>6</w:t>
      </w:r>
      <w:r w:rsidR="00F20891" w:rsidRPr="00356085">
        <w:rPr>
          <w:rFonts w:ascii="Arial" w:hAnsi="Arial" w:cs="Arial"/>
          <w:sz w:val="22"/>
          <w:szCs w:val="22"/>
        </w:rPr>
        <w:t>.</w:t>
      </w:r>
      <w:r w:rsidR="00F20891" w:rsidRPr="00356085">
        <w:rPr>
          <w:rFonts w:ascii="Arial" w:hAnsi="Arial" w:cs="Arial"/>
          <w:sz w:val="22"/>
          <w:szCs w:val="22"/>
        </w:rPr>
        <w:tab/>
      </w:r>
      <w:r w:rsidR="00F20891" w:rsidRPr="00356085">
        <w:rPr>
          <w:rFonts w:ascii="Arial" w:hAnsi="Arial" w:cs="Arial"/>
          <w:b/>
          <w:sz w:val="22"/>
          <w:szCs w:val="22"/>
        </w:rPr>
        <w:t>Accommodation</w:t>
      </w:r>
      <w:r w:rsidR="00F20891" w:rsidRPr="00F8078F">
        <w:rPr>
          <w:rFonts w:ascii="Arial" w:hAnsi="Arial" w:cs="Arial"/>
          <w:b/>
          <w:sz w:val="22"/>
          <w:szCs w:val="22"/>
        </w:rPr>
        <w:t>.</w:t>
      </w:r>
      <w:r w:rsidR="00F20891" w:rsidRPr="00356085">
        <w:rPr>
          <w:rFonts w:ascii="Arial" w:hAnsi="Arial" w:cs="Arial"/>
          <w:sz w:val="22"/>
          <w:szCs w:val="22"/>
        </w:rPr>
        <w:t xml:space="preserve">  Individuals are required to make their own accommodation arrangements. </w:t>
      </w:r>
      <w:r w:rsidR="00D727F8">
        <w:rPr>
          <w:rFonts w:ascii="Arial" w:hAnsi="Arial" w:cs="Arial"/>
          <w:sz w:val="22"/>
          <w:szCs w:val="22"/>
        </w:rPr>
        <w:t xml:space="preserve"> </w:t>
      </w:r>
      <w:r w:rsidR="00A64A4C">
        <w:rPr>
          <w:rFonts w:ascii="Arial" w:hAnsi="Arial" w:cs="Arial"/>
          <w:sz w:val="22"/>
          <w:szCs w:val="22"/>
        </w:rPr>
        <w:t>Several</w:t>
      </w:r>
      <w:r w:rsidR="001B6AAA">
        <w:rPr>
          <w:rFonts w:ascii="Arial" w:hAnsi="Arial" w:cs="Arial"/>
          <w:sz w:val="22"/>
          <w:szCs w:val="22"/>
        </w:rPr>
        <w:t xml:space="preserve"> rooms </w:t>
      </w:r>
      <w:r w:rsidR="00A64A4C">
        <w:rPr>
          <w:rFonts w:ascii="Arial" w:hAnsi="Arial" w:cs="Arial"/>
          <w:sz w:val="22"/>
          <w:szCs w:val="22"/>
        </w:rPr>
        <w:t>have</w:t>
      </w:r>
      <w:r w:rsidR="001B6AAA">
        <w:rPr>
          <w:rFonts w:ascii="Arial" w:hAnsi="Arial" w:cs="Arial"/>
          <w:sz w:val="22"/>
          <w:szCs w:val="22"/>
        </w:rPr>
        <w:t xml:space="preserve"> been reserved for the Championships</w:t>
      </w:r>
      <w:r w:rsidR="00A64A4C">
        <w:rPr>
          <w:rFonts w:ascii="Arial" w:hAnsi="Arial" w:cs="Arial"/>
          <w:sz w:val="22"/>
          <w:szCs w:val="22"/>
        </w:rPr>
        <w:t>.  These can be booked on an individual basis</w:t>
      </w:r>
      <w:r w:rsidR="001B6AAA">
        <w:rPr>
          <w:rFonts w:ascii="Arial" w:hAnsi="Arial" w:cs="Arial"/>
          <w:sz w:val="22"/>
          <w:szCs w:val="22"/>
        </w:rPr>
        <w:t xml:space="preserve"> via </w:t>
      </w:r>
      <w:r w:rsidR="00F20891" w:rsidRPr="00356085">
        <w:rPr>
          <w:rFonts w:ascii="Arial" w:hAnsi="Arial" w:cs="Arial"/>
          <w:sz w:val="22"/>
          <w:szCs w:val="22"/>
        </w:rPr>
        <w:t>the C</w:t>
      </w:r>
      <w:r w:rsidR="001515D0">
        <w:rPr>
          <w:rFonts w:ascii="Arial" w:hAnsi="Arial" w:cs="Arial"/>
          <w:sz w:val="22"/>
          <w:szCs w:val="22"/>
        </w:rPr>
        <w:t>entral Acc</w:t>
      </w:r>
      <w:r w:rsidR="00A64A4C">
        <w:rPr>
          <w:rFonts w:ascii="Arial" w:hAnsi="Arial" w:cs="Arial"/>
          <w:sz w:val="22"/>
          <w:szCs w:val="22"/>
        </w:rPr>
        <w:t>ommodation</w:t>
      </w:r>
      <w:r w:rsidR="001515D0">
        <w:rPr>
          <w:rFonts w:ascii="Arial" w:hAnsi="Arial" w:cs="Arial"/>
          <w:sz w:val="22"/>
          <w:szCs w:val="22"/>
        </w:rPr>
        <w:t xml:space="preserve"> Booking Service</w:t>
      </w:r>
      <w:r w:rsidR="00F20891" w:rsidRPr="00356085">
        <w:rPr>
          <w:rFonts w:ascii="Arial" w:hAnsi="Arial" w:cs="Arial"/>
          <w:sz w:val="22"/>
          <w:szCs w:val="22"/>
        </w:rPr>
        <w:t xml:space="preserve"> on </w:t>
      </w:r>
      <w:r w:rsidR="00F20891" w:rsidRPr="00241187">
        <w:rPr>
          <w:rFonts w:ascii="Arial" w:hAnsi="Arial" w:cs="Arial"/>
          <w:sz w:val="22"/>
          <w:szCs w:val="22"/>
        </w:rPr>
        <w:t>01252 354305</w:t>
      </w:r>
      <w:r w:rsidR="001B6AAA">
        <w:rPr>
          <w:rFonts w:ascii="Arial" w:hAnsi="Arial" w:cs="Arial"/>
          <w:sz w:val="22"/>
          <w:szCs w:val="22"/>
        </w:rPr>
        <w:t xml:space="preserve">, quoting </w:t>
      </w:r>
      <w:r w:rsidR="001B6AAA" w:rsidRPr="00020B70">
        <w:rPr>
          <w:rFonts w:ascii="Arial" w:hAnsi="Arial" w:cs="Arial"/>
          <w:b/>
          <w:sz w:val="22"/>
          <w:szCs w:val="22"/>
        </w:rPr>
        <w:t>booking reference 146164</w:t>
      </w:r>
      <w:r w:rsidR="00C84200">
        <w:rPr>
          <w:rFonts w:ascii="Arial" w:hAnsi="Arial" w:cs="Arial"/>
          <w:b/>
          <w:sz w:val="22"/>
          <w:szCs w:val="22"/>
        </w:rPr>
        <w:t xml:space="preserve"> </w:t>
      </w:r>
      <w:r w:rsidR="00857170">
        <w:rPr>
          <w:rFonts w:ascii="Arial" w:hAnsi="Arial" w:cs="Arial"/>
          <w:sz w:val="22"/>
          <w:szCs w:val="22"/>
        </w:rPr>
        <w:t>and the comp</w:t>
      </w:r>
      <w:r w:rsidR="00C84200">
        <w:rPr>
          <w:rFonts w:ascii="Arial" w:hAnsi="Arial" w:cs="Arial"/>
          <w:sz w:val="22"/>
          <w:szCs w:val="22"/>
        </w:rPr>
        <w:t xml:space="preserve">etitor’s unit </w:t>
      </w:r>
      <w:r w:rsidR="00857170">
        <w:rPr>
          <w:rFonts w:ascii="Arial" w:hAnsi="Arial" w:cs="Arial"/>
          <w:sz w:val="22"/>
          <w:szCs w:val="22"/>
        </w:rPr>
        <w:t xml:space="preserve">identification number (the </w:t>
      </w:r>
      <w:r w:rsidR="00C84200">
        <w:rPr>
          <w:rFonts w:ascii="Arial" w:hAnsi="Arial" w:cs="Arial"/>
          <w:sz w:val="22"/>
          <w:szCs w:val="22"/>
        </w:rPr>
        <w:t>UIN</w:t>
      </w:r>
      <w:r w:rsidR="00857170">
        <w:rPr>
          <w:rFonts w:ascii="Arial" w:hAnsi="Arial" w:cs="Arial"/>
          <w:sz w:val="22"/>
          <w:szCs w:val="22"/>
        </w:rPr>
        <w:t>)</w:t>
      </w:r>
      <w:r w:rsidR="00F20891" w:rsidRPr="00356085">
        <w:rPr>
          <w:rFonts w:ascii="Arial" w:hAnsi="Arial" w:cs="Arial"/>
          <w:sz w:val="22"/>
          <w:szCs w:val="22"/>
        </w:rPr>
        <w:t>.</w:t>
      </w:r>
    </w:p>
    <w:p w:rsidR="00F20891" w:rsidRPr="00356085" w:rsidRDefault="00F20891" w:rsidP="00F20891">
      <w:pPr>
        <w:rPr>
          <w:rFonts w:ascii="Arial" w:hAnsi="Arial" w:cs="Arial"/>
          <w:sz w:val="22"/>
          <w:szCs w:val="22"/>
        </w:rPr>
      </w:pPr>
    </w:p>
    <w:p w:rsidR="00F20891" w:rsidRDefault="0044481C" w:rsidP="00F20891">
      <w:pPr>
        <w:rPr>
          <w:rFonts w:ascii="Arial" w:hAnsi="Arial" w:cs="Arial"/>
          <w:sz w:val="22"/>
          <w:szCs w:val="22"/>
        </w:rPr>
      </w:pPr>
      <w:r>
        <w:rPr>
          <w:rFonts w:ascii="Arial" w:hAnsi="Arial" w:cs="Arial"/>
          <w:sz w:val="22"/>
          <w:szCs w:val="22"/>
        </w:rPr>
        <w:t>7</w:t>
      </w:r>
      <w:r w:rsidR="00F20891" w:rsidRPr="00356085">
        <w:rPr>
          <w:rFonts w:ascii="Arial" w:hAnsi="Arial" w:cs="Arial"/>
          <w:sz w:val="22"/>
          <w:szCs w:val="22"/>
        </w:rPr>
        <w:t>.</w:t>
      </w:r>
      <w:r w:rsidR="00F20891" w:rsidRPr="00356085">
        <w:rPr>
          <w:rFonts w:ascii="Arial" w:hAnsi="Arial" w:cs="Arial"/>
          <w:sz w:val="22"/>
          <w:szCs w:val="22"/>
        </w:rPr>
        <w:tab/>
      </w:r>
      <w:r w:rsidRPr="0044481C">
        <w:rPr>
          <w:rFonts w:ascii="Arial" w:hAnsi="Arial" w:cs="Arial"/>
          <w:b/>
          <w:sz w:val="22"/>
          <w:szCs w:val="22"/>
        </w:rPr>
        <w:t>Mil duty and t</w:t>
      </w:r>
      <w:r w:rsidR="00F20891" w:rsidRPr="00356085">
        <w:rPr>
          <w:rFonts w:ascii="Arial" w:hAnsi="Arial" w:cs="Arial"/>
          <w:b/>
          <w:sz w:val="22"/>
          <w:szCs w:val="22"/>
        </w:rPr>
        <w:t>ravel</w:t>
      </w:r>
      <w:r w:rsidR="00F20891" w:rsidRPr="00F8078F">
        <w:rPr>
          <w:rFonts w:ascii="Arial" w:hAnsi="Arial" w:cs="Arial"/>
          <w:b/>
          <w:sz w:val="22"/>
          <w:szCs w:val="22"/>
        </w:rPr>
        <w:t>.</w:t>
      </w:r>
      <w:r w:rsidR="00F20891" w:rsidRPr="00356085">
        <w:rPr>
          <w:rFonts w:ascii="Arial" w:hAnsi="Arial" w:cs="Arial"/>
          <w:sz w:val="22"/>
          <w:szCs w:val="22"/>
        </w:rPr>
        <w:t xml:space="preserve">  </w:t>
      </w:r>
      <w:r w:rsidR="00F20891">
        <w:rPr>
          <w:rFonts w:ascii="Arial" w:hAnsi="Arial" w:cs="Arial"/>
          <w:sz w:val="22"/>
          <w:szCs w:val="22"/>
        </w:rPr>
        <w:t xml:space="preserve">These Championships </w:t>
      </w:r>
      <w:r>
        <w:rPr>
          <w:rFonts w:ascii="Arial" w:hAnsi="Arial" w:cs="Arial"/>
          <w:sz w:val="22"/>
          <w:szCs w:val="22"/>
        </w:rPr>
        <w:t>are a mil</w:t>
      </w:r>
      <w:r w:rsidR="00A64A4C">
        <w:rPr>
          <w:rFonts w:ascii="Arial" w:hAnsi="Arial" w:cs="Arial"/>
          <w:sz w:val="22"/>
          <w:szCs w:val="22"/>
        </w:rPr>
        <w:t>itary</w:t>
      </w:r>
      <w:r>
        <w:rPr>
          <w:rFonts w:ascii="Arial" w:hAnsi="Arial" w:cs="Arial"/>
          <w:sz w:val="22"/>
          <w:szCs w:val="22"/>
        </w:rPr>
        <w:t xml:space="preserve"> duty and </w:t>
      </w:r>
      <w:r w:rsidR="00F20891">
        <w:rPr>
          <w:rFonts w:ascii="Arial" w:hAnsi="Arial" w:cs="Arial"/>
          <w:sz w:val="22"/>
          <w:szCs w:val="22"/>
        </w:rPr>
        <w:t>have been authorised by the Army Sports Control Board</w:t>
      </w:r>
      <w:r w:rsidR="00CE5E9D">
        <w:rPr>
          <w:rFonts w:ascii="Arial" w:hAnsi="Arial" w:cs="Arial"/>
          <w:sz w:val="22"/>
          <w:szCs w:val="22"/>
        </w:rPr>
        <w:t>.  C</w:t>
      </w:r>
      <w:r w:rsidR="00CE5E9D" w:rsidRPr="00CE5E9D">
        <w:rPr>
          <w:rFonts w:ascii="Arial" w:hAnsi="Arial" w:cs="Arial"/>
          <w:sz w:val="22"/>
          <w:szCs w:val="22"/>
        </w:rPr>
        <w:t xml:space="preserve">ompetitors may travel at public expense within unit control totals. This </w:t>
      </w:r>
      <w:r w:rsidR="006F75A4">
        <w:rPr>
          <w:rFonts w:ascii="Arial" w:hAnsi="Arial" w:cs="Arial"/>
          <w:sz w:val="22"/>
          <w:szCs w:val="22"/>
        </w:rPr>
        <w:t>instruction</w:t>
      </w:r>
      <w:bookmarkStart w:id="0" w:name="_GoBack"/>
      <w:bookmarkEnd w:id="0"/>
      <w:r w:rsidR="00CE5E9D" w:rsidRPr="00CE5E9D">
        <w:rPr>
          <w:rFonts w:ascii="Arial" w:hAnsi="Arial" w:cs="Arial"/>
          <w:sz w:val="22"/>
          <w:szCs w:val="22"/>
        </w:rPr>
        <w:t xml:space="preserve"> should be used as the authority to travel.</w:t>
      </w:r>
    </w:p>
    <w:p w:rsidR="00F20891" w:rsidRDefault="00F20891" w:rsidP="00F20891">
      <w:pPr>
        <w:rPr>
          <w:rFonts w:ascii="Arial" w:hAnsi="Arial" w:cs="Arial"/>
          <w:sz w:val="22"/>
          <w:szCs w:val="22"/>
        </w:rPr>
      </w:pPr>
    </w:p>
    <w:p w:rsidR="00F20891" w:rsidRDefault="0044481C" w:rsidP="00F20891">
      <w:pPr>
        <w:rPr>
          <w:rFonts w:ascii="Arial" w:hAnsi="Arial" w:cs="Arial"/>
          <w:sz w:val="22"/>
          <w:szCs w:val="22"/>
        </w:rPr>
      </w:pPr>
      <w:r>
        <w:rPr>
          <w:rFonts w:ascii="Arial" w:hAnsi="Arial" w:cs="Arial"/>
          <w:sz w:val="22"/>
          <w:szCs w:val="22"/>
        </w:rPr>
        <w:t>8</w:t>
      </w:r>
      <w:r w:rsidR="00F20891" w:rsidRPr="00356085">
        <w:rPr>
          <w:rFonts w:ascii="Arial" w:hAnsi="Arial" w:cs="Arial"/>
          <w:sz w:val="22"/>
          <w:szCs w:val="22"/>
        </w:rPr>
        <w:t>.</w:t>
      </w:r>
      <w:r w:rsidR="00F20891" w:rsidRPr="00356085">
        <w:rPr>
          <w:rFonts w:ascii="Arial" w:hAnsi="Arial" w:cs="Arial"/>
          <w:sz w:val="22"/>
          <w:szCs w:val="22"/>
        </w:rPr>
        <w:tab/>
      </w:r>
      <w:r w:rsidR="00F20891" w:rsidRPr="00356085">
        <w:rPr>
          <w:rFonts w:ascii="Arial" w:hAnsi="Arial" w:cs="Arial"/>
          <w:b/>
          <w:sz w:val="22"/>
          <w:szCs w:val="22"/>
        </w:rPr>
        <w:t>Insurance.</w:t>
      </w:r>
      <w:r w:rsidR="00F20891" w:rsidRPr="00B925DE">
        <w:rPr>
          <w:rFonts w:ascii="Arial" w:hAnsi="Arial" w:cs="Arial"/>
          <w:sz w:val="22"/>
          <w:szCs w:val="22"/>
        </w:rPr>
        <w:t xml:space="preserve"> </w:t>
      </w:r>
      <w:r w:rsidR="00F20891" w:rsidRPr="00356085">
        <w:rPr>
          <w:rFonts w:ascii="Arial" w:hAnsi="Arial" w:cs="Arial"/>
          <w:sz w:val="22"/>
          <w:szCs w:val="22"/>
        </w:rPr>
        <w:t xml:space="preserve"> </w:t>
      </w:r>
      <w:r w:rsidR="00FC4785">
        <w:rPr>
          <w:rFonts w:ascii="Arial" w:hAnsi="Arial" w:cs="Arial"/>
          <w:sz w:val="22"/>
          <w:szCs w:val="22"/>
        </w:rPr>
        <w:t>Competitors</w:t>
      </w:r>
      <w:r w:rsidR="00F20891">
        <w:rPr>
          <w:rFonts w:ascii="Arial" w:hAnsi="Arial" w:cs="Arial"/>
          <w:sz w:val="22"/>
          <w:szCs w:val="22"/>
        </w:rPr>
        <w:t xml:space="preserve"> are to ensure that their participation is included in unit Part 1 Orders for insurance purposes.  Competitors should also consider taking out additional personal accident cover.</w:t>
      </w:r>
    </w:p>
    <w:p w:rsidR="00696F6B" w:rsidRPr="00356085" w:rsidRDefault="00696F6B" w:rsidP="00F20891">
      <w:pPr>
        <w:rPr>
          <w:rFonts w:ascii="Arial" w:hAnsi="Arial" w:cs="Arial"/>
          <w:sz w:val="22"/>
          <w:szCs w:val="22"/>
        </w:rPr>
      </w:pPr>
    </w:p>
    <w:p w:rsidR="00F20891" w:rsidRPr="00356085" w:rsidRDefault="0044481C" w:rsidP="00F20891">
      <w:pPr>
        <w:rPr>
          <w:rFonts w:ascii="Arial" w:hAnsi="Arial" w:cs="Arial"/>
          <w:sz w:val="22"/>
          <w:szCs w:val="22"/>
        </w:rPr>
      </w:pPr>
      <w:r>
        <w:rPr>
          <w:rFonts w:ascii="Arial" w:hAnsi="Arial" w:cs="Arial"/>
          <w:sz w:val="22"/>
          <w:szCs w:val="22"/>
        </w:rPr>
        <w:t>9</w:t>
      </w:r>
      <w:r w:rsidR="00F20891" w:rsidRPr="00356085">
        <w:rPr>
          <w:rFonts w:ascii="Arial" w:hAnsi="Arial" w:cs="Arial"/>
          <w:sz w:val="22"/>
          <w:szCs w:val="22"/>
        </w:rPr>
        <w:t>.</w:t>
      </w:r>
      <w:r w:rsidR="00F20891" w:rsidRPr="00356085">
        <w:rPr>
          <w:rFonts w:ascii="Arial" w:hAnsi="Arial" w:cs="Arial"/>
          <w:sz w:val="22"/>
          <w:szCs w:val="22"/>
        </w:rPr>
        <w:tab/>
      </w:r>
      <w:r w:rsidR="00F20891" w:rsidRPr="00B925DE">
        <w:rPr>
          <w:rFonts w:ascii="Arial" w:hAnsi="Arial" w:cs="Arial"/>
          <w:b/>
          <w:sz w:val="22"/>
          <w:szCs w:val="22"/>
        </w:rPr>
        <w:t>Catering</w:t>
      </w:r>
      <w:r w:rsidR="00F20891" w:rsidRPr="00F8078F">
        <w:rPr>
          <w:rFonts w:ascii="Arial" w:hAnsi="Arial" w:cs="Arial"/>
          <w:b/>
          <w:sz w:val="22"/>
          <w:szCs w:val="22"/>
        </w:rPr>
        <w:t>.</w:t>
      </w:r>
      <w:r w:rsidR="00F20891" w:rsidRPr="00B925DE">
        <w:rPr>
          <w:rFonts w:ascii="Arial" w:hAnsi="Arial" w:cs="Arial"/>
          <w:sz w:val="22"/>
          <w:szCs w:val="22"/>
        </w:rPr>
        <w:t xml:space="preserve"> </w:t>
      </w:r>
      <w:r w:rsidR="00F20891" w:rsidRPr="00356085">
        <w:rPr>
          <w:rFonts w:ascii="Arial" w:hAnsi="Arial" w:cs="Arial"/>
          <w:sz w:val="22"/>
          <w:szCs w:val="22"/>
        </w:rPr>
        <w:t xml:space="preserve"> </w:t>
      </w:r>
      <w:r w:rsidR="00CE5E9D">
        <w:rPr>
          <w:rFonts w:ascii="Arial" w:hAnsi="Arial" w:cs="Arial"/>
          <w:sz w:val="22"/>
          <w:szCs w:val="22"/>
        </w:rPr>
        <w:t>The AGC has kindly agreed to fund a hot l</w:t>
      </w:r>
      <w:r w:rsidR="00E96CF5">
        <w:rPr>
          <w:rFonts w:ascii="Arial" w:hAnsi="Arial" w:cs="Arial"/>
          <w:sz w:val="22"/>
          <w:szCs w:val="22"/>
        </w:rPr>
        <w:t>unch from Wed – Fri inclusive.</w:t>
      </w:r>
      <w:r w:rsidR="001131DD">
        <w:rPr>
          <w:rFonts w:ascii="Arial" w:hAnsi="Arial" w:cs="Arial"/>
          <w:sz w:val="22"/>
          <w:szCs w:val="22"/>
        </w:rPr>
        <w:t xml:space="preserve">  </w:t>
      </w:r>
      <w:r w:rsidR="00CE5E9D">
        <w:rPr>
          <w:rFonts w:ascii="Arial" w:hAnsi="Arial" w:cs="Arial"/>
          <w:sz w:val="22"/>
          <w:szCs w:val="22"/>
        </w:rPr>
        <w:t>G</w:t>
      </w:r>
      <w:r w:rsidR="00CE5E9D" w:rsidRPr="00CE5E9D">
        <w:rPr>
          <w:rFonts w:ascii="Arial" w:hAnsi="Arial" w:cs="Arial"/>
          <w:sz w:val="22"/>
          <w:szCs w:val="22"/>
        </w:rPr>
        <w:t>arretts</w:t>
      </w:r>
      <w:r w:rsidR="00CE5E9D">
        <w:rPr>
          <w:rFonts w:ascii="Arial" w:hAnsi="Arial" w:cs="Arial"/>
          <w:sz w:val="22"/>
          <w:szCs w:val="22"/>
        </w:rPr>
        <w:t xml:space="preserve"> Clubhouse</w:t>
      </w:r>
      <w:r w:rsidR="001131DD">
        <w:rPr>
          <w:rFonts w:ascii="Arial" w:hAnsi="Arial" w:cs="Arial"/>
          <w:sz w:val="22"/>
          <w:szCs w:val="22"/>
        </w:rPr>
        <w:t xml:space="preserve"> is</w:t>
      </w:r>
      <w:r w:rsidR="00CE5E9D">
        <w:rPr>
          <w:rFonts w:ascii="Arial" w:hAnsi="Arial" w:cs="Arial"/>
          <w:sz w:val="22"/>
          <w:szCs w:val="22"/>
        </w:rPr>
        <w:t xml:space="preserve"> a 5-minute walk away</w:t>
      </w:r>
      <w:r w:rsidR="001131DD">
        <w:rPr>
          <w:rFonts w:ascii="Arial" w:hAnsi="Arial" w:cs="Arial"/>
          <w:sz w:val="22"/>
          <w:szCs w:val="22"/>
        </w:rPr>
        <w:t xml:space="preserve"> from the courts.  Competitors should make their own arrangements out with lunchtime.  </w:t>
      </w:r>
      <w:r w:rsidR="00E96CF5">
        <w:rPr>
          <w:rFonts w:ascii="Arial" w:hAnsi="Arial" w:cs="Arial"/>
          <w:sz w:val="22"/>
          <w:szCs w:val="22"/>
        </w:rPr>
        <w:t>Given the likelihood of hot weather, competitors are advised</w:t>
      </w:r>
      <w:r w:rsidR="001131DD">
        <w:rPr>
          <w:rFonts w:ascii="Arial" w:hAnsi="Arial" w:cs="Arial"/>
          <w:sz w:val="22"/>
          <w:szCs w:val="22"/>
        </w:rPr>
        <w:t xml:space="preserve"> to put a water bottle in the freezer the preceding evening for a constant supply of chilled water the next day.</w:t>
      </w:r>
    </w:p>
    <w:p w:rsidR="0044481C" w:rsidRDefault="0044481C" w:rsidP="0044481C">
      <w:pPr>
        <w:rPr>
          <w:rFonts w:ascii="Arial" w:hAnsi="Arial" w:cs="Arial"/>
          <w:sz w:val="22"/>
          <w:szCs w:val="22"/>
        </w:rPr>
      </w:pPr>
    </w:p>
    <w:p w:rsidR="00C97564" w:rsidRDefault="0044481C" w:rsidP="0044481C">
      <w:pPr>
        <w:rPr>
          <w:rFonts w:ascii="Arial" w:hAnsi="Arial" w:cs="Arial"/>
          <w:sz w:val="22"/>
          <w:szCs w:val="22"/>
        </w:rPr>
      </w:pPr>
      <w:r w:rsidRPr="00356085">
        <w:rPr>
          <w:rFonts w:ascii="Arial" w:hAnsi="Arial" w:cs="Arial"/>
          <w:sz w:val="22"/>
          <w:szCs w:val="22"/>
        </w:rPr>
        <w:t>1</w:t>
      </w:r>
      <w:r>
        <w:rPr>
          <w:rFonts w:ascii="Arial" w:hAnsi="Arial" w:cs="Arial"/>
          <w:sz w:val="22"/>
          <w:szCs w:val="22"/>
        </w:rPr>
        <w:t>0</w:t>
      </w:r>
      <w:r w:rsidRPr="00356085">
        <w:rPr>
          <w:rFonts w:ascii="Arial" w:hAnsi="Arial" w:cs="Arial"/>
          <w:sz w:val="22"/>
          <w:szCs w:val="22"/>
        </w:rPr>
        <w:t>.</w:t>
      </w:r>
      <w:r w:rsidRPr="00356085">
        <w:rPr>
          <w:rFonts w:ascii="Arial" w:hAnsi="Arial" w:cs="Arial"/>
          <w:sz w:val="22"/>
          <w:szCs w:val="22"/>
        </w:rPr>
        <w:tab/>
      </w:r>
      <w:r>
        <w:rPr>
          <w:rFonts w:ascii="Arial" w:hAnsi="Arial" w:cs="Arial"/>
          <w:b/>
          <w:sz w:val="22"/>
          <w:szCs w:val="22"/>
        </w:rPr>
        <w:t>Entry f</w:t>
      </w:r>
      <w:r w:rsidRPr="00356085">
        <w:rPr>
          <w:rFonts w:ascii="Arial" w:hAnsi="Arial" w:cs="Arial"/>
          <w:b/>
          <w:sz w:val="22"/>
          <w:szCs w:val="22"/>
        </w:rPr>
        <w:t>ee</w:t>
      </w:r>
      <w:r w:rsidRPr="00F8078F">
        <w:rPr>
          <w:rFonts w:ascii="Arial" w:hAnsi="Arial" w:cs="Arial"/>
          <w:b/>
          <w:sz w:val="22"/>
          <w:szCs w:val="22"/>
        </w:rPr>
        <w:t>.</w:t>
      </w:r>
      <w:r w:rsidRPr="00356085">
        <w:rPr>
          <w:rFonts w:ascii="Arial" w:hAnsi="Arial" w:cs="Arial"/>
          <w:sz w:val="22"/>
          <w:szCs w:val="22"/>
        </w:rPr>
        <w:t xml:space="preserve">  There will be </w:t>
      </w:r>
      <w:r>
        <w:rPr>
          <w:rFonts w:ascii="Arial" w:hAnsi="Arial" w:cs="Arial"/>
          <w:sz w:val="22"/>
          <w:szCs w:val="22"/>
        </w:rPr>
        <w:t xml:space="preserve">a £5 entry fee for the entire tournament, including the coaching and </w:t>
      </w:r>
      <w:r w:rsidR="001131DD">
        <w:rPr>
          <w:rFonts w:ascii="Arial" w:hAnsi="Arial" w:cs="Arial"/>
          <w:sz w:val="22"/>
          <w:szCs w:val="22"/>
        </w:rPr>
        <w:t>balls</w:t>
      </w:r>
      <w:r>
        <w:rPr>
          <w:rFonts w:ascii="Arial" w:hAnsi="Arial" w:cs="Arial"/>
          <w:sz w:val="22"/>
          <w:szCs w:val="22"/>
        </w:rPr>
        <w:t xml:space="preserve">.  </w:t>
      </w:r>
      <w:r w:rsidR="00C97564" w:rsidRPr="00C97564">
        <w:rPr>
          <w:rFonts w:ascii="Arial" w:hAnsi="Arial" w:cs="Arial"/>
          <w:sz w:val="22"/>
          <w:szCs w:val="22"/>
        </w:rPr>
        <w:t>Competitors may wish to approach their unit funds (</w:t>
      </w:r>
      <w:r w:rsidR="002151B2" w:rsidRPr="00C97564">
        <w:rPr>
          <w:rFonts w:ascii="Arial" w:hAnsi="Arial" w:cs="Arial"/>
          <w:sz w:val="22"/>
          <w:szCs w:val="22"/>
        </w:rPr>
        <w:t>e.g.</w:t>
      </w:r>
      <w:r w:rsidR="00C97564" w:rsidRPr="00C97564">
        <w:rPr>
          <w:rFonts w:ascii="Arial" w:hAnsi="Arial" w:cs="Arial"/>
          <w:sz w:val="22"/>
          <w:szCs w:val="22"/>
        </w:rPr>
        <w:t xml:space="preserve"> PRI) for financial assistance.  Entry fees will be refunded at the discretion of the Championships Referee prior to the event only and for valid, mil</w:t>
      </w:r>
      <w:r w:rsidR="001131DD">
        <w:rPr>
          <w:rFonts w:ascii="Arial" w:hAnsi="Arial" w:cs="Arial"/>
          <w:sz w:val="22"/>
          <w:szCs w:val="22"/>
        </w:rPr>
        <w:t>itary</w:t>
      </w:r>
      <w:r w:rsidR="00C97564" w:rsidRPr="00C97564">
        <w:rPr>
          <w:rFonts w:ascii="Arial" w:hAnsi="Arial" w:cs="Arial"/>
          <w:sz w:val="22"/>
          <w:szCs w:val="22"/>
        </w:rPr>
        <w:t xml:space="preserve"> reasons.</w:t>
      </w:r>
    </w:p>
    <w:p w:rsidR="00155D2B" w:rsidRDefault="00155D2B" w:rsidP="0044481C">
      <w:pPr>
        <w:rPr>
          <w:rFonts w:ascii="Arial" w:hAnsi="Arial" w:cs="Arial"/>
          <w:sz w:val="22"/>
          <w:szCs w:val="22"/>
        </w:rPr>
      </w:pPr>
    </w:p>
    <w:p w:rsidR="00C97564" w:rsidRPr="001131DD" w:rsidRDefault="001131DD" w:rsidP="001131DD">
      <w:pPr>
        <w:ind w:left="567"/>
        <w:rPr>
          <w:rFonts w:ascii="Arial" w:hAnsi="Arial" w:cs="Arial"/>
          <w:sz w:val="22"/>
          <w:szCs w:val="22"/>
        </w:rPr>
      </w:pPr>
      <w:r>
        <w:rPr>
          <w:rFonts w:ascii="Arial" w:hAnsi="Arial" w:cs="Arial"/>
          <w:sz w:val="22"/>
          <w:szCs w:val="22"/>
        </w:rPr>
        <w:t>a.</w:t>
      </w:r>
      <w:r>
        <w:rPr>
          <w:rFonts w:ascii="Arial" w:hAnsi="Arial" w:cs="Arial"/>
          <w:sz w:val="22"/>
          <w:szCs w:val="22"/>
        </w:rPr>
        <w:tab/>
      </w:r>
      <w:r w:rsidR="0044481C" w:rsidRPr="001131DD">
        <w:rPr>
          <w:rFonts w:ascii="Arial" w:hAnsi="Arial" w:cs="Arial"/>
          <w:sz w:val="22"/>
          <w:szCs w:val="22"/>
        </w:rPr>
        <w:t xml:space="preserve">Cheques should be sent to the </w:t>
      </w:r>
      <w:r w:rsidRPr="001131DD">
        <w:rPr>
          <w:rFonts w:ascii="Arial" w:hAnsi="Arial" w:cs="Arial"/>
          <w:sz w:val="22"/>
          <w:szCs w:val="22"/>
        </w:rPr>
        <w:t>AGC</w:t>
      </w:r>
      <w:r w:rsidR="002151B2" w:rsidRPr="001131DD">
        <w:rPr>
          <w:rFonts w:ascii="Arial" w:hAnsi="Arial" w:cs="Arial"/>
          <w:sz w:val="22"/>
          <w:szCs w:val="22"/>
        </w:rPr>
        <w:t xml:space="preserve"> Tennis </w:t>
      </w:r>
      <w:r w:rsidR="0044481C" w:rsidRPr="001131DD">
        <w:rPr>
          <w:rFonts w:ascii="Arial" w:hAnsi="Arial" w:cs="Arial"/>
          <w:sz w:val="22"/>
          <w:szCs w:val="22"/>
        </w:rPr>
        <w:t>Secretary and made payable to “AGC Regimental Fund”</w:t>
      </w:r>
      <w:r w:rsidR="002151B2" w:rsidRPr="001131DD">
        <w:rPr>
          <w:rFonts w:ascii="Arial" w:hAnsi="Arial" w:cs="Arial"/>
          <w:sz w:val="22"/>
          <w:szCs w:val="22"/>
        </w:rPr>
        <w:t>.</w:t>
      </w:r>
    </w:p>
    <w:p w:rsidR="002151B2" w:rsidRDefault="002151B2" w:rsidP="002151B2">
      <w:pPr>
        <w:pStyle w:val="ListParagraph"/>
        <w:ind w:left="1134"/>
        <w:rPr>
          <w:rFonts w:ascii="Arial" w:hAnsi="Arial" w:cs="Arial"/>
          <w:sz w:val="22"/>
          <w:szCs w:val="22"/>
        </w:rPr>
      </w:pPr>
    </w:p>
    <w:p w:rsidR="00C97564" w:rsidRPr="001131DD" w:rsidRDefault="001131DD" w:rsidP="001131DD">
      <w:pPr>
        <w:ind w:left="567"/>
        <w:rPr>
          <w:rFonts w:ascii="Arial" w:hAnsi="Arial" w:cs="Arial"/>
          <w:sz w:val="22"/>
          <w:szCs w:val="22"/>
        </w:rPr>
      </w:pPr>
      <w:r>
        <w:rPr>
          <w:rFonts w:ascii="Arial" w:hAnsi="Arial" w:cs="Arial"/>
          <w:sz w:val="22"/>
          <w:szCs w:val="22"/>
        </w:rPr>
        <w:t>b.</w:t>
      </w:r>
      <w:r>
        <w:rPr>
          <w:rFonts w:ascii="Arial" w:hAnsi="Arial" w:cs="Arial"/>
          <w:sz w:val="22"/>
          <w:szCs w:val="22"/>
        </w:rPr>
        <w:tab/>
      </w:r>
      <w:r w:rsidR="00C97564" w:rsidRPr="001131DD">
        <w:rPr>
          <w:rFonts w:ascii="Arial" w:hAnsi="Arial" w:cs="Arial"/>
          <w:sz w:val="22"/>
          <w:szCs w:val="22"/>
        </w:rPr>
        <w:t>BACS payment can be made</w:t>
      </w:r>
      <w:r w:rsidR="0044481C" w:rsidRPr="001131DD">
        <w:rPr>
          <w:rFonts w:ascii="Arial" w:hAnsi="Arial" w:cs="Arial"/>
          <w:sz w:val="22"/>
          <w:szCs w:val="22"/>
        </w:rPr>
        <w:t xml:space="preserve"> </w:t>
      </w:r>
      <w:r w:rsidR="003E69F8" w:rsidRPr="001131DD">
        <w:rPr>
          <w:rFonts w:ascii="Arial" w:hAnsi="Arial" w:cs="Arial"/>
          <w:sz w:val="22"/>
          <w:szCs w:val="22"/>
        </w:rPr>
        <w:t xml:space="preserve">using the details below.  If making a BACS payment, an email </w:t>
      </w:r>
      <w:r w:rsidR="00E96CF5">
        <w:rPr>
          <w:rFonts w:ascii="Arial" w:hAnsi="Arial" w:cs="Arial"/>
          <w:sz w:val="22"/>
          <w:szCs w:val="22"/>
        </w:rPr>
        <w:t>confirming</w:t>
      </w:r>
      <w:r w:rsidR="003E69F8" w:rsidRPr="001131DD">
        <w:rPr>
          <w:rFonts w:ascii="Arial" w:hAnsi="Arial" w:cs="Arial"/>
          <w:sz w:val="22"/>
          <w:szCs w:val="22"/>
        </w:rPr>
        <w:t xml:space="preserve"> this should be sent to </w:t>
      </w:r>
      <w:hyperlink r:id="rId11" w:history="1">
        <w:r w:rsidR="003E69F8" w:rsidRPr="001131DD">
          <w:rPr>
            <w:rStyle w:val="Hyperlink"/>
            <w:rFonts w:ascii="Arial" w:hAnsi="Arial" w:cs="Arial"/>
            <w:sz w:val="22"/>
            <w:szCs w:val="22"/>
          </w:rPr>
          <w:t>martin.evans@da.mod.uk</w:t>
        </w:r>
      </w:hyperlink>
      <w:r>
        <w:rPr>
          <w:rFonts w:ascii="Arial" w:hAnsi="Arial" w:cs="Arial"/>
          <w:sz w:val="22"/>
          <w:szCs w:val="22"/>
        </w:rPr>
        <w:t>:</w:t>
      </w:r>
    </w:p>
    <w:p w:rsidR="002151B2" w:rsidRPr="002151B2" w:rsidRDefault="002151B2" w:rsidP="002151B2">
      <w:pPr>
        <w:rPr>
          <w:rFonts w:ascii="Arial" w:hAnsi="Arial" w:cs="Arial"/>
          <w:sz w:val="22"/>
          <w:szCs w:val="22"/>
        </w:rPr>
      </w:pPr>
    </w:p>
    <w:p w:rsidR="00C97564" w:rsidRPr="001131DD" w:rsidRDefault="00C97564" w:rsidP="001131DD">
      <w:pPr>
        <w:ind w:left="1134"/>
        <w:rPr>
          <w:rFonts w:ascii="Arial" w:hAnsi="Arial" w:cs="Arial"/>
          <w:sz w:val="22"/>
          <w:szCs w:val="22"/>
        </w:rPr>
      </w:pPr>
      <w:r w:rsidRPr="001131DD">
        <w:rPr>
          <w:rFonts w:ascii="Arial" w:hAnsi="Arial" w:cs="Arial"/>
          <w:b/>
          <w:sz w:val="22"/>
          <w:szCs w:val="22"/>
        </w:rPr>
        <w:t>Account Name:</w:t>
      </w:r>
      <w:r w:rsidRPr="001131DD">
        <w:rPr>
          <w:rFonts w:ascii="Arial" w:hAnsi="Arial" w:cs="Arial"/>
          <w:sz w:val="22"/>
          <w:szCs w:val="22"/>
        </w:rPr>
        <w:t xml:space="preserve"> AGC Regimental Fund </w:t>
      </w:r>
    </w:p>
    <w:p w:rsidR="00C97564" w:rsidRPr="001131DD" w:rsidRDefault="00C97564" w:rsidP="001131DD">
      <w:pPr>
        <w:ind w:left="1134"/>
        <w:rPr>
          <w:rFonts w:ascii="Arial" w:hAnsi="Arial" w:cs="Arial"/>
          <w:sz w:val="22"/>
          <w:szCs w:val="22"/>
        </w:rPr>
      </w:pPr>
      <w:r w:rsidRPr="001131DD">
        <w:rPr>
          <w:rFonts w:ascii="Arial" w:hAnsi="Arial" w:cs="Arial"/>
          <w:b/>
          <w:sz w:val="22"/>
          <w:szCs w:val="22"/>
        </w:rPr>
        <w:t>Account Number:</w:t>
      </w:r>
      <w:r w:rsidRPr="001131DD">
        <w:rPr>
          <w:rFonts w:ascii="Arial" w:hAnsi="Arial" w:cs="Arial"/>
          <w:sz w:val="22"/>
          <w:szCs w:val="22"/>
        </w:rPr>
        <w:t xml:space="preserve"> 11127835</w:t>
      </w:r>
    </w:p>
    <w:p w:rsidR="00C97564" w:rsidRPr="001131DD" w:rsidRDefault="00C97564" w:rsidP="001131DD">
      <w:pPr>
        <w:ind w:left="1134"/>
        <w:rPr>
          <w:rFonts w:ascii="Arial" w:hAnsi="Arial" w:cs="Arial"/>
          <w:sz w:val="22"/>
          <w:szCs w:val="22"/>
        </w:rPr>
      </w:pPr>
      <w:r w:rsidRPr="001131DD">
        <w:rPr>
          <w:rFonts w:ascii="Arial" w:hAnsi="Arial" w:cs="Arial"/>
          <w:b/>
          <w:sz w:val="22"/>
          <w:szCs w:val="22"/>
        </w:rPr>
        <w:t>Sort Code:</w:t>
      </w:r>
      <w:r w:rsidRPr="001131DD">
        <w:rPr>
          <w:rFonts w:ascii="Arial" w:hAnsi="Arial" w:cs="Arial"/>
          <w:sz w:val="22"/>
          <w:szCs w:val="22"/>
        </w:rPr>
        <w:t xml:space="preserve"> 16-19-26</w:t>
      </w:r>
    </w:p>
    <w:p w:rsidR="00C97564" w:rsidRPr="001131DD" w:rsidRDefault="00C97564" w:rsidP="001131DD">
      <w:pPr>
        <w:ind w:left="1134"/>
        <w:rPr>
          <w:rFonts w:ascii="Arial" w:hAnsi="Arial" w:cs="Arial"/>
          <w:sz w:val="22"/>
          <w:szCs w:val="22"/>
        </w:rPr>
      </w:pPr>
      <w:r w:rsidRPr="001131DD">
        <w:rPr>
          <w:rFonts w:ascii="Arial" w:hAnsi="Arial" w:cs="Arial"/>
          <w:b/>
          <w:sz w:val="22"/>
          <w:szCs w:val="22"/>
        </w:rPr>
        <w:t>Amount:</w:t>
      </w:r>
      <w:r w:rsidRPr="001131DD">
        <w:rPr>
          <w:rFonts w:ascii="Arial" w:hAnsi="Arial" w:cs="Arial"/>
          <w:sz w:val="22"/>
          <w:szCs w:val="22"/>
        </w:rPr>
        <w:t xml:space="preserve"> £5</w:t>
      </w:r>
    </w:p>
    <w:p w:rsidR="0044481C" w:rsidRPr="001131DD" w:rsidRDefault="00C97564" w:rsidP="001131DD">
      <w:pPr>
        <w:ind w:left="1134"/>
        <w:rPr>
          <w:rFonts w:ascii="Arial" w:hAnsi="Arial" w:cs="Arial"/>
          <w:sz w:val="22"/>
          <w:szCs w:val="22"/>
        </w:rPr>
      </w:pPr>
      <w:r w:rsidRPr="001131DD">
        <w:rPr>
          <w:rFonts w:ascii="Arial" w:hAnsi="Arial" w:cs="Arial"/>
          <w:b/>
          <w:sz w:val="22"/>
          <w:szCs w:val="22"/>
        </w:rPr>
        <w:t>Reference:</w:t>
      </w:r>
      <w:r w:rsidRPr="001131DD">
        <w:rPr>
          <w:rFonts w:ascii="Arial" w:hAnsi="Arial" w:cs="Arial"/>
          <w:sz w:val="22"/>
          <w:szCs w:val="22"/>
        </w:rPr>
        <w:t xml:space="preserve"> </w:t>
      </w:r>
      <w:r w:rsidR="003E69F8" w:rsidRPr="001131DD">
        <w:rPr>
          <w:rFonts w:ascii="Arial" w:hAnsi="Arial" w:cs="Arial"/>
          <w:sz w:val="22"/>
          <w:szCs w:val="22"/>
        </w:rPr>
        <w:t>“</w:t>
      </w:r>
      <w:r w:rsidRPr="001131DD">
        <w:rPr>
          <w:rFonts w:ascii="Arial" w:hAnsi="Arial" w:cs="Arial"/>
          <w:sz w:val="22"/>
          <w:szCs w:val="22"/>
        </w:rPr>
        <w:t>Tennis Champ</w:t>
      </w:r>
      <w:r w:rsidR="005C5480">
        <w:rPr>
          <w:rFonts w:ascii="Arial" w:hAnsi="Arial" w:cs="Arial"/>
          <w:sz w:val="22"/>
          <w:szCs w:val="22"/>
        </w:rPr>
        <w:t>s</w:t>
      </w:r>
      <w:r w:rsidRPr="001131DD">
        <w:rPr>
          <w:rFonts w:ascii="Arial" w:hAnsi="Arial" w:cs="Arial"/>
          <w:sz w:val="22"/>
          <w:szCs w:val="22"/>
        </w:rPr>
        <w:t xml:space="preserve"> </w:t>
      </w:r>
      <w:r w:rsidRPr="005C5480">
        <w:rPr>
          <w:rFonts w:ascii="Arial" w:hAnsi="Arial" w:cs="Arial"/>
          <w:i/>
          <w:sz w:val="22"/>
          <w:szCs w:val="22"/>
        </w:rPr>
        <w:t>SURNAME</w:t>
      </w:r>
      <w:r w:rsidR="003E69F8" w:rsidRPr="001131DD">
        <w:rPr>
          <w:rFonts w:ascii="Arial" w:hAnsi="Arial" w:cs="Arial"/>
          <w:sz w:val="22"/>
          <w:szCs w:val="22"/>
        </w:rPr>
        <w:t>”</w:t>
      </w:r>
      <w:r w:rsidR="0044481C" w:rsidRPr="001131DD">
        <w:rPr>
          <w:rFonts w:ascii="Arial" w:hAnsi="Arial" w:cs="Arial"/>
          <w:sz w:val="22"/>
          <w:szCs w:val="22"/>
        </w:rPr>
        <w:t xml:space="preserve"> </w:t>
      </w:r>
    </w:p>
    <w:p w:rsidR="0044481C" w:rsidRDefault="0044481C" w:rsidP="0044481C">
      <w:pPr>
        <w:rPr>
          <w:rFonts w:ascii="Arial" w:hAnsi="Arial" w:cs="Arial"/>
          <w:sz w:val="22"/>
          <w:szCs w:val="22"/>
        </w:rPr>
      </w:pPr>
    </w:p>
    <w:p w:rsidR="0044481C" w:rsidRPr="00356085" w:rsidRDefault="0044481C" w:rsidP="0044481C">
      <w:pPr>
        <w:rPr>
          <w:rFonts w:ascii="Arial" w:hAnsi="Arial" w:cs="Arial"/>
          <w:sz w:val="22"/>
          <w:szCs w:val="22"/>
        </w:rPr>
      </w:pPr>
      <w:r>
        <w:rPr>
          <w:rFonts w:ascii="Arial" w:hAnsi="Arial" w:cs="Arial"/>
          <w:sz w:val="22"/>
          <w:szCs w:val="22"/>
        </w:rPr>
        <w:t>11</w:t>
      </w:r>
      <w:r w:rsidRPr="00356085">
        <w:rPr>
          <w:rFonts w:ascii="Arial" w:hAnsi="Arial" w:cs="Arial"/>
          <w:sz w:val="22"/>
          <w:szCs w:val="22"/>
        </w:rPr>
        <w:t>.</w:t>
      </w:r>
      <w:r w:rsidRPr="00356085">
        <w:rPr>
          <w:rFonts w:ascii="Arial" w:hAnsi="Arial" w:cs="Arial"/>
          <w:sz w:val="22"/>
          <w:szCs w:val="22"/>
        </w:rPr>
        <w:tab/>
      </w:r>
      <w:r w:rsidRPr="00356085">
        <w:rPr>
          <w:rFonts w:ascii="Arial" w:hAnsi="Arial" w:cs="Arial"/>
          <w:b/>
          <w:sz w:val="22"/>
          <w:szCs w:val="22"/>
        </w:rPr>
        <w:t>Returns</w:t>
      </w:r>
      <w:r w:rsidRPr="00F8078F">
        <w:rPr>
          <w:rFonts w:ascii="Arial" w:hAnsi="Arial" w:cs="Arial"/>
          <w:b/>
          <w:sz w:val="22"/>
          <w:szCs w:val="22"/>
        </w:rPr>
        <w:t>.</w:t>
      </w:r>
      <w:r w:rsidRPr="00356085">
        <w:rPr>
          <w:rFonts w:ascii="Arial" w:hAnsi="Arial" w:cs="Arial"/>
          <w:sz w:val="22"/>
          <w:szCs w:val="22"/>
        </w:rPr>
        <w:t xml:space="preserve">  </w:t>
      </w:r>
      <w:r w:rsidR="00FC4785">
        <w:rPr>
          <w:rFonts w:ascii="Arial" w:hAnsi="Arial" w:cs="Arial"/>
          <w:sz w:val="22"/>
          <w:szCs w:val="22"/>
        </w:rPr>
        <w:t>Competitors</w:t>
      </w:r>
      <w:r w:rsidRPr="00356085">
        <w:rPr>
          <w:rFonts w:ascii="Arial" w:hAnsi="Arial" w:cs="Arial"/>
          <w:sz w:val="22"/>
          <w:szCs w:val="22"/>
        </w:rPr>
        <w:t xml:space="preserve"> are to confirm </w:t>
      </w:r>
      <w:r>
        <w:rPr>
          <w:rFonts w:ascii="Arial" w:hAnsi="Arial" w:cs="Arial"/>
          <w:sz w:val="22"/>
          <w:szCs w:val="22"/>
        </w:rPr>
        <w:t xml:space="preserve">their </w:t>
      </w:r>
      <w:r w:rsidRPr="00356085">
        <w:rPr>
          <w:rFonts w:ascii="Arial" w:hAnsi="Arial" w:cs="Arial"/>
          <w:sz w:val="22"/>
          <w:szCs w:val="22"/>
        </w:rPr>
        <w:t xml:space="preserve">participation by completing and returning Annex A to </w:t>
      </w:r>
      <w:r>
        <w:rPr>
          <w:rFonts w:ascii="Arial" w:hAnsi="Arial" w:cs="Arial"/>
          <w:sz w:val="22"/>
          <w:szCs w:val="22"/>
        </w:rPr>
        <w:t xml:space="preserve">the </w:t>
      </w:r>
      <w:r w:rsidR="001131DD">
        <w:rPr>
          <w:rFonts w:ascii="Arial" w:hAnsi="Arial" w:cs="Arial"/>
          <w:sz w:val="22"/>
          <w:szCs w:val="22"/>
        </w:rPr>
        <w:t>AGC</w:t>
      </w:r>
      <w:r>
        <w:rPr>
          <w:rFonts w:ascii="Arial" w:hAnsi="Arial" w:cs="Arial"/>
          <w:sz w:val="22"/>
          <w:szCs w:val="22"/>
        </w:rPr>
        <w:t xml:space="preserve"> Tennis </w:t>
      </w:r>
      <w:r w:rsidR="00FC4785">
        <w:rPr>
          <w:rFonts w:ascii="Arial" w:hAnsi="Arial" w:cs="Arial"/>
          <w:sz w:val="22"/>
          <w:szCs w:val="22"/>
        </w:rPr>
        <w:t>Secretary</w:t>
      </w:r>
      <w:r>
        <w:rPr>
          <w:rFonts w:ascii="Arial" w:hAnsi="Arial" w:cs="Arial"/>
          <w:sz w:val="22"/>
          <w:szCs w:val="22"/>
        </w:rPr>
        <w:t xml:space="preserve"> </w:t>
      </w:r>
      <w:r w:rsidRPr="00356085">
        <w:rPr>
          <w:rFonts w:ascii="Arial" w:hAnsi="Arial" w:cs="Arial"/>
          <w:sz w:val="22"/>
          <w:szCs w:val="22"/>
        </w:rPr>
        <w:t xml:space="preserve">by </w:t>
      </w:r>
      <w:r w:rsidR="00155D2B" w:rsidRPr="00020B70">
        <w:rPr>
          <w:rFonts w:ascii="Arial" w:hAnsi="Arial" w:cs="Arial"/>
          <w:b/>
          <w:sz w:val="22"/>
          <w:szCs w:val="22"/>
        </w:rPr>
        <w:t>20 Jul</w:t>
      </w:r>
      <w:r>
        <w:rPr>
          <w:rFonts w:ascii="Arial" w:hAnsi="Arial" w:cs="Arial"/>
          <w:sz w:val="22"/>
          <w:szCs w:val="22"/>
        </w:rPr>
        <w:t>.</w:t>
      </w:r>
      <w:r w:rsidR="00155D2B">
        <w:rPr>
          <w:rFonts w:ascii="Arial" w:hAnsi="Arial" w:cs="Arial"/>
          <w:sz w:val="22"/>
          <w:szCs w:val="22"/>
        </w:rPr>
        <w:t xml:space="preserve">  Returns may be emailed or posted. </w:t>
      </w:r>
    </w:p>
    <w:p w:rsidR="00F20891" w:rsidRPr="00356085" w:rsidRDefault="00F20891" w:rsidP="00F20891">
      <w:pPr>
        <w:rPr>
          <w:rFonts w:ascii="Arial" w:hAnsi="Arial" w:cs="Arial"/>
          <w:sz w:val="22"/>
          <w:szCs w:val="22"/>
        </w:rPr>
      </w:pPr>
    </w:p>
    <w:p w:rsidR="00F20891" w:rsidRDefault="00F20891" w:rsidP="00F20891">
      <w:pPr>
        <w:rPr>
          <w:rFonts w:ascii="Arial" w:hAnsi="Arial" w:cs="Arial"/>
          <w:sz w:val="22"/>
          <w:szCs w:val="22"/>
        </w:rPr>
      </w:pPr>
      <w:r w:rsidRPr="00356085">
        <w:rPr>
          <w:rFonts w:ascii="Arial" w:hAnsi="Arial" w:cs="Arial"/>
          <w:sz w:val="22"/>
          <w:szCs w:val="22"/>
        </w:rPr>
        <w:t>1</w:t>
      </w:r>
      <w:r w:rsidR="0044481C">
        <w:rPr>
          <w:rFonts w:ascii="Arial" w:hAnsi="Arial" w:cs="Arial"/>
          <w:sz w:val="22"/>
          <w:szCs w:val="22"/>
        </w:rPr>
        <w:t>2</w:t>
      </w:r>
      <w:r w:rsidRPr="00356085">
        <w:rPr>
          <w:rFonts w:ascii="Arial" w:hAnsi="Arial" w:cs="Arial"/>
          <w:sz w:val="22"/>
          <w:szCs w:val="22"/>
        </w:rPr>
        <w:t xml:space="preserve">. </w:t>
      </w:r>
      <w:r w:rsidRPr="00356085">
        <w:rPr>
          <w:rFonts w:ascii="Arial" w:hAnsi="Arial" w:cs="Arial"/>
          <w:sz w:val="22"/>
          <w:szCs w:val="22"/>
        </w:rPr>
        <w:tab/>
      </w:r>
      <w:r w:rsidRPr="00356085">
        <w:rPr>
          <w:rFonts w:ascii="Arial" w:hAnsi="Arial" w:cs="Arial"/>
          <w:b/>
          <w:sz w:val="22"/>
          <w:szCs w:val="22"/>
        </w:rPr>
        <w:t>Publicity</w:t>
      </w:r>
      <w:r w:rsidRPr="00F8078F">
        <w:rPr>
          <w:rFonts w:ascii="Arial" w:hAnsi="Arial" w:cs="Arial"/>
          <w:b/>
          <w:sz w:val="22"/>
          <w:szCs w:val="22"/>
        </w:rPr>
        <w:t>.</w:t>
      </w:r>
      <w:r w:rsidR="003E69F8">
        <w:rPr>
          <w:rFonts w:ascii="Arial" w:hAnsi="Arial" w:cs="Arial"/>
          <w:sz w:val="22"/>
          <w:szCs w:val="22"/>
        </w:rPr>
        <w:t xml:space="preserve">  </w:t>
      </w:r>
      <w:r w:rsidRPr="00356085">
        <w:rPr>
          <w:rFonts w:ascii="Arial" w:hAnsi="Arial" w:cs="Arial"/>
          <w:sz w:val="22"/>
          <w:szCs w:val="22"/>
        </w:rPr>
        <w:t xml:space="preserve">All players are requested to </w:t>
      </w:r>
      <w:r>
        <w:rPr>
          <w:rFonts w:ascii="Arial" w:hAnsi="Arial" w:cs="Arial"/>
          <w:sz w:val="22"/>
          <w:szCs w:val="22"/>
        </w:rPr>
        <w:t xml:space="preserve">advertise the Championships </w:t>
      </w:r>
      <w:r w:rsidRPr="00356085">
        <w:rPr>
          <w:rFonts w:ascii="Arial" w:hAnsi="Arial" w:cs="Arial"/>
          <w:sz w:val="22"/>
          <w:szCs w:val="22"/>
        </w:rPr>
        <w:t>to</w:t>
      </w:r>
      <w:r>
        <w:rPr>
          <w:rFonts w:ascii="Arial" w:hAnsi="Arial" w:cs="Arial"/>
          <w:sz w:val="22"/>
          <w:szCs w:val="22"/>
        </w:rPr>
        <w:t xml:space="preserve"> fellow AGC personnel to encourage maximum attendance.</w:t>
      </w:r>
    </w:p>
    <w:p w:rsidR="00F20891" w:rsidRDefault="00F20891" w:rsidP="00F20891">
      <w:pPr>
        <w:rPr>
          <w:rFonts w:ascii="Arial" w:hAnsi="Arial" w:cs="Arial"/>
          <w:sz w:val="22"/>
          <w:szCs w:val="22"/>
        </w:rPr>
      </w:pPr>
    </w:p>
    <w:p w:rsidR="00696F6B" w:rsidRPr="0044481C" w:rsidRDefault="00696F6B" w:rsidP="00F20891">
      <w:pPr>
        <w:rPr>
          <w:rFonts w:ascii="Arial" w:hAnsi="Arial" w:cs="Arial"/>
          <w:b/>
          <w:sz w:val="22"/>
          <w:szCs w:val="22"/>
        </w:rPr>
      </w:pPr>
      <w:r w:rsidRPr="0044481C">
        <w:rPr>
          <w:rFonts w:ascii="Arial" w:hAnsi="Arial" w:cs="Arial"/>
          <w:b/>
          <w:sz w:val="22"/>
          <w:szCs w:val="22"/>
        </w:rPr>
        <w:t>Conduct</w:t>
      </w:r>
    </w:p>
    <w:p w:rsidR="0044481C" w:rsidRDefault="0044481C" w:rsidP="0044481C">
      <w:pPr>
        <w:rPr>
          <w:rFonts w:ascii="Arial" w:hAnsi="Arial" w:cs="Arial"/>
          <w:sz w:val="22"/>
          <w:szCs w:val="22"/>
        </w:rPr>
      </w:pPr>
    </w:p>
    <w:p w:rsidR="0044481C" w:rsidRPr="00356085" w:rsidRDefault="0044481C" w:rsidP="0044481C">
      <w:pPr>
        <w:rPr>
          <w:rFonts w:ascii="Arial" w:hAnsi="Arial" w:cs="Arial"/>
          <w:sz w:val="22"/>
          <w:szCs w:val="22"/>
        </w:rPr>
      </w:pPr>
      <w:r>
        <w:rPr>
          <w:rFonts w:ascii="Arial" w:hAnsi="Arial" w:cs="Arial"/>
          <w:sz w:val="22"/>
          <w:szCs w:val="22"/>
        </w:rPr>
        <w:t>13</w:t>
      </w:r>
      <w:r w:rsidRPr="00356085">
        <w:rPr>
          <w:rFonts w:ascii="Arial" w:hAnsi="Arial" w:cs="Arial"/>
          <w:sz w:val="22"/>
          <w:szCs w:val="22"/>
        </w:rPr>
        <w:t>.</w:t>
      </w:r>
      <w:r w:rsidRPr="00356085">
        <w:rPr>
          <w:rFonts w:ascii="Arial" w:hAnsi="Arial" w:cs="Arial"/>
          <w:sz w:val="22"/>
          <w:szCs w:val="22"/>
        </w:rPr>
        <w:tab/>
      </w:r>
      <w:r w:rsidRPr="00356085">
        <w:rPr>
          <w:rFonts w:ascii="Arial" w:hAnsi="Arial" w:cs="Arial"/>
          <w:b/>
          <w:sz w:val="22"/>
          <w:szCs w:val="22"/>
        </w:rPr>
        <w:t>Dress</w:t>
      </w:r>
      <w:r w:rsidRPr="00F8078F">
        <w:rPr>
          <w:rFonts w:ascii="Arial" w:hAnsi="Arial" w:cs="Arial"/>
          <w:b/>
          <w:sz w:val="22"/>
          <w:szCs w:val="22"/>
        </w:rPr>
        <w:t>.</w:t>
      </w:r>
      <w:r w:rsidRPr="00356085">
        <w:rPr>
          <w:rFonts w:ascii="Arial" w:hAnsi="Arial" w:cs="Arial"/>
          <w:sz w:val="22"/>
          <w:szCs w:val="22"/>
        </w:rPr>
        <w:t xml:space="preserve">  </w:t>
      </w:r>
      <w:r>
        <w:rPr>
          <w:rFonts w:ascii="Arial" w:hAnsi="Arial" w:cs="Arial"/>
          <w:sz w:val="22"/>
          <w:szCs w:val="22"/>
        </w:rPr>
        <w:t>Where possible, competitors</w:t>
      </w:r>
      <w:r w:rsidRPr="00356085">
        <w:rPr>
          <w:rFonts w:ascii="Arial" w:hAnsi="Arial" w:cs="Arial"/>
          <w:sz w:val="22"/>
          <w:szCs w:val="22"/>
        </w:rPr>
        <w:t xml:space="preserve"> </w:t>
      </w:r>
      <w:r>
        <w:rPr>
          <w:rFonts w:ascii="Arial" w:hAnsi="Arial" w:cs="Arial"/>
          <w:sz w:val="22"/>
          <w:szCs w:val="22"/>
        </w:rPr>
        <w:t>should</w:t>
      </w:r>
      <w:r w:rsidRPr="00356085">
        <w:rPr>
          <w:rFonts w:ascii="Arial" w:hAnsi="Arial" w:cs="Arial"/>
          <w:sz w:val="22"/>
          <w:szCs w:val="22"/>
        </w:rPr>
        <w:t xml:space="preserve"> wear appropriate</w:t>
      </w:r>
      <w:r>
        <w:rPr>
          <w:rFonts w:ascii="Arial" w:hAnsi="Arial" w:cs="Arial"/>
          <w:sz w:val="22"/>
          <w:szCs w:val="22"/>
        </w:rPr>
        <w:t>,</w:t>
      </w:r>
      <w:r w:rsidRPr="00356085">
        <w:rPr>
          <w:rFonts w:ascii="Arial" w:hAnsi="Arial" w:cs="Arial"/>
          <w:sz w:val="22"/>
          <w:szCs w:val="22"/>
        </w:rPr>
        <w:t xml:space="preserve"> non-marking footwear.  Suitable tennis clothing, such as shorts and t-shirts, will be required but there is no requirement to wear white.</w:t>
      </w:r>
      <w:r>
        <w:rPr>
          <w:rFonts w:ascii="Arial" w:hAnsi="Arial" w:cs="Arial"/>
          <w:sz w:val="22"/>
          <w:szCs w:val="22"/>
        </w:rPr>
        <w:t xml:space="preserve">  Competitors wearing unsuitable clothing (</w:t>
      </w:r>
      <w:r w:rsidR="00155D2B">
        <w:rPr>
          <w:rFonts w:ascii="Arial" w:hAnsi="Arial" w:cs="Arial"/>
          <w:sz w:val="22"/>
          <w:szCs w:val="22"/>
        </w:rPr>
        <w:t>e.g.</w:t>
      </w:r>
      <w:r>
        <w:rPr>
          <w:rFonts w:ascii="Arial" w:hAnsi="Arial" w:cs="Arial"/>
          <w:sz w:val="22"/>
          <w:szCs w:val="22"/>
        </w:rPr>
        <w:t xml:space="preserve"> t-shirts with inappropriate logos) will be required to change.</w:t>
      </w:r>
    </w:p>
    <w:p w:rsidR="0044481C" w:rsidRPr="00356085" w:rsidRDefault="0044481C" w:rsidP="0044481C">
      <w:pPr>
        <w:rPr>
          <w:rFonts w:ascii="Arial" w:hAnsi="Arial" w:cs="Arial"/>
          <w:sz w:val="22"/>
          <w:szCs w:val="22"/>
        </w:rPr>
      </w:pPr>
    </w:p>
    <w:p w:rsidR="0044481C" w:rsidRPr="00356085" w:rsidRDefault="0044481C" w:rsidP="0044481C">
      <w:pPr>
        <w:rPr>
          <w:rFonts w:ascii="Arial" w:hAnsi="Arial" w:cs="Arial"/>
          <w:sz w:val="22"/>
          <w:szCs w:val="22"/>
        </w:rPr>
      </w:pPr>
      <w:r>
        <w:rPr>
          <w:rFonts w:ascii="Arial" w:hAnsi="Arial" w:cs="Arial"/>
          <w:sz w:val="22"/>
          <w:szCs w:val="22"/>
        </w:rPr>
        <w:t>14</w:t>
      </w:r>
      <w:r w:rsidRPr="00356085">
        <w:rPr>
          <w:rFonts w:ascii="Arial" w:hAnsi="Arial" w:cs="Arial"/>
          <w:sz w:val="22"/>
          <w:szCs w:val="22"/>
        </w:rPr>
        <w:t>.</w:t>
      </w:r>
      <w:r w:rsidRPr="00356085">
        <w:rPr>
          <w:rFonts w:ascii="Arial" w:hAnsi="Arial" w:cs="Arial"/>
          <w:sz w:val="22"/>
          <w:szCs w:val="22"/>
        </w:rPr>
        <w:tab/>
      </w:r>
      <w:r w:rsidRPr="00356085">
        <w:rPr>
          <w:rFonts w:ascii="Arial" w:hAnsi="Arial" w:cs="Arial"/>
          <w:b/>
          <w:sz w:val="22"/>
          <w:szCs w:val="22"/>
        </w:rPr>
        <w:t>Eq</w:t>
      </w:r>
      <w:r>
        <w:rPr>
          <w:rFonts w:ascii="Arial" w:hAnsi="Arial" w:cs="Arial"/>
          <w:b/>
          <w:sz w:val="22"/>
          <w:szCs w:val="22"/>
        </w:rPr>
        <w:t>pt</w:t>
      </w:r>
      <w:r w:rsidRPr="00F8078F">
        <w:rPr>
          <w:rFonts w:ascii="Arial" w:hAnsi="Arial" w:cs="Arial"/>
          <w:b/>
          <w:sz w:val="22"/>
          <w:szCs w:val="22"/>
        </w:rPr>
        <w:t>.</w:t>
      </w:r>
      <w:r w:rsidRPr="00356085">
        <w:rPr>
          <w:rFonts w:ascii="Arial" w:hAnsi="Arial" w:cs="Arial"/>
          <w:sz w:val="22"/>
          <w:szCs w:val="22"/>
        </w:rPr>
        <w:t xml:space="preserve">  Players must bring their own tennis </w:t>
      </w:r>
      <w:r>
        <w:rPr>
          <w:rFonts w:ascii="Arial" w:hAnsi="Arial" w:cs="Arial"/>
          <w:sz w:val="22"/>
          <w:szCs w:val="22"/>
        </w:rPr>
        <w:t>racket and are advised to</w:t>
      </w:r>
      <w:r w:rsidRPr="00356085">
        <w:rPr>
          <w:rFonts w:ascii="Arial" w:hAnsi="Arial" w:cs="Arial"/>
          <w:sz w:val="22"/>
          <w:szCs w:val="22"/>
        </w:rPr>
        <w:t xml:space="preserve"> bring a spare in case they break a string. </w:t>
      </w:r>
      <w:r>
        <w:rPr>
          <w:rFonts w:ascii="Arial" w:hAnsi="Arial" w:cs="Arial"/>
          <w:sz w:val="22"/>
          <w:szCs w:val="22"/>
        </w:rPr>
        <w:t xml:space="preserve"> A restringing service may be </w:t>
      </w:r>
      <w:r w:rsidR="003E69F8">
        <w:rPr>
          <w:rFonts w:ascii="Arial" w:hAnsi="Arial" w:cs="Arial"/>
          <w:sz w:val="22"/>
          <w:szCs w:val="22"/>
        </w:rPr>
        <w:t>available,</w:t>
      </w:r>
      <w:r>
        <w:rPr>
          <w:rFonts w:ascii="Arial" w:hAnsi="Arial" w:cs="Arial"/>
          <w:sz w:val="22"/>
          <w:szCs w:val="22"/>
        </w:rPr>
        <w:t xml:space="preserve"> but </w:t>
      </w:r>
      <w:r w:rsidR="00FC4785">
        <w:rPr>
          <w:rFonts w:ascii="Arial" w:hAnsi="Arial" w:cs="Arial"/>
          <w:sz w:val="22"/>
          <w:szCs w:val="22"/>
        </w:rPr>
        <w:t>competitors</w:t>
      </w:r>
      <w:r>
        <w:rPr>
          <w:rFonts w:ascii="Arial" w:hAnsi="Arial" w:cs="Arial"/>
          <w:sz w:val="22"/>
          <w:szCs w:val="22"/>
        </w:rPr>
        <w:t xml:space="preserve"> should not rely on this.  </w:t>
      </w:r>
      <w:r w:rsidRPr="00356085">
        <w:rPr>
          <w:rFonts w:ascii="Arial" w:hAnsi="Arial" w:cs="Arial"/>
          <w:sz w:val="22"/>
          <w:szCs w:val="22"/>
        </w:rPr>
        <w:t xml:space="preserve">Balls will be provided by the </w:t>
      </w:r>
      <w:r>
        <w:rPr>
          <w:rFonts w:ascii="Arial" w:hAnsi="Arial" w:cs="Arial"/>
          <w:sz w:val="22"/>
          <w:szCs w:val="22"/>
        </w:rPr>
        <w:t>Championships Referee</w:t>
      </w:r>
      <w:r w:rsidRPr="00356085">
        <w:rPr>
          <w:rFonts w:ascii="Arial" w:hAnsi="Arial" w:cs="Arial"/>
          <w:sz w:val="22"/>
          <w:szCs w:val="22"/>
        </w:rPr>
        <w:t>.</w:t>
      </w:r>
    </w:p>
    <w:p w:rsidR="00696F6B" w:rsidRDefault="00696F6B" w:rsidP="00F20891">
      <w:pPr>
        <w:rPr>
          <w:rFonts w:ascii="Arial" w:hAnsi="Arial" w:cs="Arial"/>
          <w:b/>
          <w:sz w:val="22"/>
          <w:szCs w:val="22"/>
        </w:rPr>
      </w:pPr>
    </w:p>
    <w:p w:rsidR="0044481C" w:rsidRPr="0044481C" w:rsidRDefault="0044481C" w:rsidP="00F20891">
      <w:pPr>
        <w:rPr>
          <w:rFonts w:ascii="Arial" w:hAnsi="Arial" w:cs="Arial"/>
          <w:b/>
          <w:sz w:val="22"/>
          <w:szCs w:val="22"/>
        </w:rPr>
      </w:pPr>
      <w:r>
        <w:rPr>
          <w:rFonts w:ascii="Arial" w:hAnsi="Arial" w:cs="Arial"/>
          <w:sz w:val="22"/>
          <w:szCs w:val="22"/>
        </w:rPr>
        <w:t>15.</w:t>
      </w:r>
      <w:r>
        <w:rPr>
          <w:rFonts w:ascii="Arial" w:hAnsi="Arial" w:cs="Arial"/>
          <w:sz w:val="22"/>
          <w:szCs w:val="22"/>
        </w:rPr>
        <w:tab/>
      </w:r>
      <w:r w:rsidRPr="0044481C">
        <w:rPr>
          <w:rFonts w:ascii="Arial" w:hAnsi="Arial" w:cs="Arial"/>
          <w:b/>
          <w:sz w:val="22"/>
          <w:szCs w:val="22"/>
        </w:rPr>
        <w:t>Adjudication.</w:t>
      </w:r>
      <w:r>
        <w:rPr>
          <w:rFonts w:ascii="Arial" w:hAnsi="Arial" w:cs="Arial"/>
          <w:b/>
          <w:sz w:val="22"/>
          <w:szCs w:val="22"/>
        </w:rPr>
        <w:t xml:space="preserve">  </w:t>
      </w:r>
      <w:r w:rsidRPr="0044481C">
        <w:rPr>
          <w:rFonts w:ascii="Arial" w:hAnsi="Arial" w:cs="Arial"/>
          <w:sz w:val="22"/>
          <w:szCs w:val="22"/>
        </w:rPr>
        <w:t>For tennis and Championship related queries, the decision of the C</w:t>
      </w:r>
      <w:r w:rsidR="00FC4785">
        <w:rPr>
          <w:rFonts w:ascii="Arial" w:hAnsi="Arial" w:cs="Arial"/>
          <w:sz w:val="22"/>
          <w:szCs w:val="22"/>
        </w:rPr>
        <w:t>ham</w:t>
      </w:r>
      <w:r w:rsidRPr="0044481C">
        <w:rPr>
          <w:rFonts w:ascii="Arial" w:hAnsi="Arial" w:cs="Arial"/>
          <w:sz w:val="22"/>
          <w:szCs w:val="22"/>
        </w:rPr>
        <w:t xml:space="preserve">pionship </w:t>
      </w:r>
      <w:r>
        <w:rPr>
          <w:rFonts w:ascii="Arial" w:hAnsi="Arial" w:cs="Arial"/>
          <w:sz w:val="22"/>
          <w:szCs w:val="22"/>
        </w:rPr>
        <w:t>R</w:t>
      </w:r>
      <w:r w:rsidRPr="0044481C">
        <w:rPr>
          <w:rFonts w:ascii="Arial" w:hAnsi="Arial" w:cs="Arial"/>
          <w:sz w:val="22"/>
          <w:szCs w:val="22"/>
        </w:rPr>
        <w:t>eferee will be final.</w:t>
      </w:r>
      <w:r>
        <w:rPr>
          <w:rFonts w:ascii="Arial" w:hAnsi="Arial" w:cs="Arial"/>
          <w:b/>
          <w:sz w:val="22"/>
          <w:szCs w:val="22"/>
        </w:rPr>
        <w:t xml:space="preserve">  </w:t>
      </w:r>
      <w:r w:rsidR="00FC4785">
        <w:rPr>
          <w:rFonts w:ascii="Arial" w:hAnsi="Arial" w:cs="Arial"/>
          <w:sz w:val="22"/>
          <w:szCs w:val="22"/>
        </w:rPr>
        <w:t xml:space="preserve">In the case of inclement weather, the Championship Referee will risk assess the playability of the courts.  Where the weather does not warrant an official cessation of play but the courts are wet, a match </w:t>
      </w:r>
      <w:r w:rsidR="003E69F8">
        <w:rPr>
          <w:rFonts w:ascii="Arial" w:hAnsi="Arial" w:cs="Arial"/>
          <w:sz w:val="22"/>
          <w:szCs w:val="22"/>
        </w:rPr>
        <w:t>will be played only if all participants</w:t>
      </w:r>
      <w:r w:rsidR="00FC4785">
        <w:rPr>
          <w:rFonts w:ascii="Arial" w:hAnsi="Arial" w:cs="Arial"/>
          <w:sz w:val="22"/>
          <w:szCs w:val="22"/>
        </w:rPr>
        <w:t xml:space="preserve"> agree to pl</w:t>
      </w:r>
      <w:r w:rsidR="00213A56">
        <w:rPr>
          <w:rFonts w:ascii="Arial" w:hAnsi="Arial" w:cs="Arial"/>
          <w:sz w:val="22"/>
          <w:szCs w:val="22"/>
        </w:rPr>
        <w:t xml:space="preserve">ay; </w:t>
      </w:r>
      <w:r w:rsidR="00FC4785">
        <w:rPr>
          <w:rFonts w:ascii="Arial" w:hAnsi="Arial" w:cs="Arial"/>
          <w:sz w:val="22"/>
          <w:szCs w:val="22"/>
        </w:rPr>
        <w:t>force protection is the main consideration.</w:t>
      </w:r>
    </w:p>
    <w:p w:rsidR="0044481C" w:rsidRDefault="0044481C" w:rsidP="00F20891">
      <w:pPr>
        <w:rPr>
          <w:rFonts w:ascii="Arial" w:hAnsi="Arial" w:cs="Arial"/>
          <w:sz w:val="22"/>
          <w:szCs w:val="22"/>
        </w:rPr>
      </w:pPr>
    </w:p>
    <w:p w:rsidR="0044481C" w:rsidRDefault="0044481C" w:rsidP="00F20891">
      <w:pPr>
        <w:rPr>
          <w:rFonts w:ascii="Arial" w:hAnsi="Arial" w:cs="Arial"/>
          <w:sz w:val="22"/>
          <w:szCs w:val="22"/>
        </w:rPr>
      </w:pPr>
      <w:r>
        <w:rPr>
          <w:rFonts w:ascii="Arial" w:hAnsi="Arial" w:cs="Arial"/>
          <w:sz w:val="22"/>
          <w:szCs w:val="22"/>
        </w:rPr>
        <w:t>1</w:t>
      </w:r>
      <w:r w:rsidR="00FC4785">
        <w:rPr>
          <w:rFonts w:ascii="Arial" w:hAnsi="Arial" w:cs="Arial"/>
          <w:sz w:val="22"/>
          <w:szCs w:val="22"/>
        </w:rPr>
        <w:t>6</w:t>
      </w:r>
      <w:r>
        <w:rPr>
          <w:rFonts w:ascii="Arial" w:hAnsi="Arial" w:cs="Arial"/>
          <w:sz w:val="22"/>
          <w:szCs w:val="22"/>
        </w:rPr>
        <w:t>.</w:t>
      </w:r>
      <w:r>
        <w:rPr>
          <w:rFonts w:ascii="Arial" w:hAnsi="Arial" w:cs="Arial"/>
          <w:sz w:val="22"/>
          <w:szCs w:val="22"/>
        </w:rPr>
        <w:tab/>
      </w:r>
      <w:r w:rsidR="00696F6B" w:rsidRPr="0044481C">
        <w:rPr>
          <w:rFonts w:ascii="Arial" w:hAnsi="Arial" w:cs="Arial"/>
          <w:b/>
          <w:sz w:val="22"/>
          <w:szCs w:val="22"/>
        </w:rPr>
        <w:t>Etiquette.</w:t>
      </w:r>
      <w:r>
        <w:rPr>
          <w:rFonts w:ascii="Arial" w:hAnsi="Arial" w:cs="Arial"/>
          <w:sz w:val="22"/>
          <w:szCs w:val="22"/>
        </w:rPr>
        <w:t xml:space="preserve">  </w:t>
      </w:r>
      <w:r w:rsidR="00FC4785">
        <w:rPr>
          <w:rFonts w:ascii="Arial" w:hAnsi="Arial" w:cs="Arial"/>
          <w:sz w:val="22"/>
          <w:szCs w:val="22"/>
        </w:rPr>
        <w:t>Competitors</w:t>
      </w:r>
      <w:r>
        <w:rPr>
          <w:rFonts w:ascii="Arial" w:hAnsi="Arial" w:cs="Arial"/>
          <w:sz w:val="22"/>
          <w:szCs w:val="22"/>
        </w:rPr>
        <w:t xml:space="preserve"> should be aware of the following:</w:t>
      </w:r>
    </w:p>
    <w:p w:rsidR="0044481C" w:rsidRDefault="0044481C" w:rsidP="00F20891">
      <w:pPr>
        <w:rPr>
          <w:rFonts w:ascii="Arial" w:hAnsi="Arial" w:cs="Arial"/>
          <w:sz w:val="22"/>
          <w:szCs w:val="22"/>
        </w:rPr>
      </w:pPr>
    </w:p>
    <w:p w:rsidR="0044481C" w:rsidRDefault="0044481C" w:rsidP="00213A56">
      <w:pPr>
        <w:ind w:left="567"/>
        <w:rPr>
          <w:rFonts w:ascii="Arial" w:hAnsi="Arial" w:cs="Arial"/>
          <w:sz w:val="22"/>
          <w:szCs w:val="22"/>
        </w:rPr>
      </w:pPr>
      <w:r>
        <w:rPr>
          <w:rFonts w:ascii="Arial" w:hAnsi="Arial" w:cs="Arial"/>
          <w:sz w:val="22"/>
          <w:szCs w:val="22"/>
        </w:rPr>
        <w:t>a.</w:t>
      </w:r>
      <w:r>
        <w:rPr>
          <w:rFonts w:ascii="Arial" w:hAnsi="Arial" w:cs="Arial"/>
          <w:sz w:val="22"/>
          <w:szCs w:val="22"/>
        </w:rPr>
        <w:tab/>
      </w:r>
      <w:r w:rsidR="0068678B" w:rsidRPr="0068678B">
        <w:rPr>
          <w:rFonts w:ascii="Arial" w:hAnsi="Arial" w:cs="Arial"/>
          <w:b/>
          <w:sz w:val="22"/>
          <w:szCs w:val="22"/>
        </w:rPr>
        <w:t>Sportsmanship.</w:t>
      </w:r>
      <w:r w:rsidR="0068678B">
        <w:rPr>
          <w:rFonts w:ascii="Arial" w:hAnsi="Arial" w:cs="Arial"/>
          <w:sz w:val="22"/>
          <w:szCs w:val="22"/>
        </w:rPr>
        <w:t xml:space="preserve">  </w:t>
      </w:r>
      <w:r>
        <w:rPr>
          <w:rFonts w:ascii="Arial" w:hAnsi="Arial" w:cs="Arial"/>
          <w:sz w:val="22"/>
          <w:szCs w:val="22"/>
        </w:rPr>
        <w:t xml:space="preserve">Matches should be played with a </w:t>
      </w:r>
      <w:r w:rsidR="00FC4785">
        <w:rPr>
          <w:rFonts w:ascii="Arial" w:hAnsi="Arial" w:cs="Arial"/>
          <w:sz w:val="22"/>
          <w:szCs w:val="22"/>
        </w:rPr>
        <w:t>competitive</w:t>
      </w:r>
      <w:r>
        <w:rPr>
          <w:rFonts w:ascii="Arial" w:hAnsi="Arial" w:cs="Arial"/>
          <w:sz w:val="22"/>
          <w:szCs w:val="22"/>
        </w:rPr>
        <w:t xml:space="preserve"> spirit, underpinned by good sportsmanship.</w:t>
      </w:r>
    </w:p>
    <w:p w:rsidR="0044481C" w:rsidRDefault="0044481C" w:rsidP="00213A56">
      <w:pPr>
        <w:ind w:left="1287"/>
        <w:rPr>
          <w:rFonts w:ascii="Arial" w:hAnsi="Arial" w:cs="Arial"/>
          <w:sz w:val="22"/>
          <w:szCs w:val="22"/>
        </w:rPr>
      </w:pPr>
    </w:p>
    <w:p w:rsidR="0044481C" w:rsidRDefault="0044481C" w:rsidP="00213A56">
      <w:pPr>
        <w:ind w:left="567"/>
        <w:rPr>
          <w:rFonts w:ascii="Arial" w:hAnsi="Arial" w:cs="Arial"/>
          <w:sz w:val="22"/>
          <w:szCs w:val="22"/>
        </w:rPr>
      </w:pPr>
      <w:r>
        <w:rPr>
          <w:rFonts w:ascii="Arial" w:hAnsi="Arial" w:cs="Arial"/>
          <w:sz w:val="22"/>
          <w:szCs w:val="22"/>
        </w:rPr>
        <w:t>b.</w:t>
      </w:r>
      <w:r>
        <w:rPr>
          <w:rFonts w:ascii="Arial" w:hAnsi="Arial" w:cs="Arial"/>
          <w:sz w:val="22"/>
          <w:szCs w:val="22"/>
        </w:rPr>
        <w:tab/>
      </w:r>
      <w:r>
        <w:rPr>
          <w:rFonts w:ascii="Arial" w:hAnsi="Arial" w:cs="Arial"/>
          <w:b/>
          <w:sz w:val="22"/>
          <w:szCs w:val="22"/>
        </w:rPr>
        <w:t xml:space="preserve">Foot faults.  </w:t>
      </w:r>
      <w:r>
        <w:rPr>
          <w:rFonts w:ascii="Arial" w:hAnsi="Arial" w:cs="Arial"/>
          <w:sz w:val="22"/>
          <w:szCs w:val="22"/>
        </w:rPr>
        <w:t xml:space="preserve">Foot faults (when serving) are not called at this level but where competitors are made aware of this infringement, they should take appropriate action to reduce any </w:t>
      </w:r>
      <w:r w:rsidR="00FC4785">
        <w:rPr>
          <w:rFonts w:ascii="Arial" w:hAnsi="Arial" w:cs="Arial"/>
          <w:sz w:val="22"/>
          <w:szCs w:val="22"/>
        </w:rPr>
        <w:t>reoccurrence</w:t>
      </w:r>
      <w:r>
        <w:rPr>
          <w:rFonts w:ascii="Arial" w:hAnsi="Arial" w:cs="Arial"/>
          <w:sz w:val="22"/>
          <w:szCs w:val="22"/>
        </w:rPr>
        <w:t>.</w:t>
      </w:r>
    </w:p>
    <w:p w:rsidR="0044481C" w:rsidRDefault="0044481C" w:rsidP="00213A56">
      <w:pPr>
        <w:ind w:left="1287"/>
        <w:rPr>
          <w:rFonts w:ascii="Arial" w:hAnsi="Arial" w:cs="Arial"/>
          <w:sz w:val="22"/>
          <w:szCs w:val="22"/>
        </w:rPr>
      </w:pPr>
    </w:p>
    <w:p w:rsidR="0044481C" w:rsidRDefault="0044481C" w:rsidP="00213A56">
      <w:pPr>
        <w:ind w:left="567"/>
        <w:rPr>
          <w:rFonts w:ascii="Arial" w:hAnsi="Arial" w:cs="Arial"/>
          <w:sz w:val="22"/>
          <w:szCs w:val="22"/>
        </w:rPr>
      </w:pPr>
      <w:r>
        <w:rPr>
          <w:rFonts w:ascii="Arial" w:hAnsi="Arial" w:cs="Arial"/>
          <w:sz w:val="22"/>
          <w:szCs w:val="22"/>
        </w:rPr>
        <w:t>c.</w:t>
      </w:r>
      <w:r>
        <w:rPr>
          <w:rFonts w:ascii="Arial" w:hAnsi="Arial" w:cs="Arial"/>
          <w:sz w:val="22"/>
          <w:szCs w:val="22"/>
        </w:rPr>
        <w:tab/>
      </w:r>
      <w:r w:rsidRPr="0044481C">
        <w:rPr>
          <w:rFonts w:ascii="Arial" w:hAnsi="Arial" w:cs="Arial"/>
          <w:b/>
          <w:sz w:val="22"/>
          <w:szCs w:val="22"/>
        </w:rPr>
        <w:t>‘Dodgy’ line calls.</w:t>
      </w:r>
      <w:r>
        <w:rPr>
          <w:rFonts w:ascii="Arial" w:hAnsi="Arial" w:cs="Arial"/>
          <w:sz w:val="22"/>
          <w:szCs w:val="22"/>
        </w:rPr>
        <w:t xml:space="preserve">  During play, shots should only be called “out” if the player is in no doubt.  Line calling can be very </w:t>
      </w:r>
      <w:r w:rsidR="00857211">
        <w:rPr>
          <w:rFonts w:ascii="Arial" w:hAnsi="Arial" w:cs="Arial"/>
          <w:sz w:val="22"/>
          <w:szCs w:val="22"/>
        </w:rPr>
        <w:t>tricky,</w:t>
      </w:r>
      <w:r>
        <w:rPr>
          <w:rFonts w:ascii="Arial" w:hAnsi="Arial" w:cs="Arial"/>
          <w:sz w:val="22"/>
          <w:szCs w:val="22"/>
        </w:rPr>
        <w:t xml:space="preserve"> and players can only call what they see.  Line call errors tend to even themselves out over a match.  If in doubt, play on!</w:t>
      </w:r>
    </w:p>
    <w:p w:rsidR="0044481C" w:rsidRDefault="0044481C" w:rsidP="00F20891">
      <w:pPr>
        <w:rPr>
          <w:rFonts w:ascii="Arial" w:hAnsi="Arial" w:cs="Arial"/>
          <w:sz w:val="22"/>
          <w:szCs w:val="22"/>
        </w:rPr>
      </w:pPr>
    </w:p>
    <w:p w:rsidR="0044481C" w:rsidRPr="0044481C" w:rsidRDefault="0044481C" w:rsidP="0044481C">
      <w:pPr>
        <w:rPr>
          <w:rFonts w:ascii="Arial" w:hAnsi="Arial" w:cs="Arial"/>
          <w:sz w:val="22"/>
          <w:szCs w:val="22"/>
        </w:rPr>
      </w:pPr>
      <w:r>
        <w:rPr>
          <w:rFonts w:ascii="Arial" w:hAnsi="Arial" w:cs="Arial"/>
          <w:sz w:val="22"/>
          <w:szCs w:val="22"/>
        </w:rPr>
        <w:t>1</w:t>
      </w:r>
      <w:r w:rsidR="00FC4785">
        <w:rPr>
          <w:rFonts w:ascii="Arial" w:hAnsi="Arial" w:cs="Arial"/>
          <w:sz w:val="22"/>
          <w:szCs w:val="22"/>
        </w:rPr>
        <w:t>7</w:t>
      </w:r>
      <w:r>
        <w:rPr>
          <w:rFonts w:ascii="Arial" w:hAnsi="Arial" w:cs="Arial"/>
          <w:sz w:val="22"/>
          <w:szCs w:val="22"/>
        </w:rPr>
        <w:t>.</w:t>
      </w:r>
      <w:r>
        <w:rPr>
          <w:rFonts w:ascii="Arial" w:hAnsi="Arial" w:cs="Arial"/>
          <w:sz w:val="22"/>
          <w:szCs w:val="22"/>
        </w:rPr>
        <w:tab/>
      </w:r>
      <w:r>
        <w:rPr>
          <w:rFonts w:ascii="Arial" w:hAnsi="Arial" w:cs="Arial"/>
          <w:b/>
          <w:sz w:val="22"/>
          <w:szCs w:val="22"/>
        </w:rPr>
        <w:t xml:space="preserve">Attendance.  </w:t>
      </w:r>
      <w:r>
        <w:rPr>
          <w:rFonts w:ascii="Arial" w:hAnsi="Arial" w:cs="Arial"/>
          <w:sz w:val="22"/>
          <w:szCs w:val="22"/>
        </w:rPr>
        <w:t xml:space="preserve">The Championships have been designed as a 4-day event, with a travel and coaching day on the </w:t>
      </w:r>
      <w:r w:rsidR="00820954">
        <w:rPr>
          <w:rFonts w:ascii="Arial" w:hAnsi="Arial" w:cs="Arial"/>
          <w:sz w:val="22"/>
          <w:szCs w:val="22"/>
        </w:rPr>
        <w:t>Tue</w:t>
      </w:r>
      <w:r>
        <w:rPr>
          <w:rFonts w:ascii="Arial" w:hAnsi="Arial" w:cs="Arial"/>
          <w:sz w:val="22"/>
          <w:szCs w:val="22"/>
        </w:rPr>
        <w:t xml:space="preserve">, followed by 3 days of competitive tennis.  Unlike some tournaments where only the gladiators play on the final day, there is a </w:t>
      </w:r>
      <w:r w:rsidR="00D727F8">
        <w:rPr>
          <w:rFonts w:ascii="Arial" w:hAnsi="Arial" w:cs="Arial"/>
          <w:sz w:val="22"/>
          <w:szCs w:val="22"/>
        </w:rPr>
        <w:t>chance</w:t>
      </w:r>
      <w:r>
        <w:rPr>
          <w:rFonts w:ascii="Arial" w:hAnsi="Arial" w:cs="Arial"/>
          <w:sz w:val="22"/>
          <w:szCs w:val="22"/>
        </w:rPr>
        <w:t xml:space="preserve"> that </w:t>
      </w:r>
      <w:r w:rsidR="00FC4785">
        <w:rPr>
          <w:rFonts w:ascii="Arial" w:hAnsi="Arial" w:cs="Arial"/>
          <w:sz w:val="22"/>
          <w:szCs w:val="22"/>
        </w:rPr>
        <w:t>competitors</w:t>
      </w:r>
      <w:r>
        <w:rPr>
          <w:rFonts w:ascii="Arial" w:hAnsi="Arial" w:cs="Arial"/>
          <w:sz w:val="22"/>
          <w:szCs w:val="22"/>
        </w:rPr>
        <w:t xml:space="preserve"> will be completing their matches on the final day.</w:t>
      </w:r>
      <w:r w:rsidR="00213A56">
        <w:rPr>
          <w:rFonts w:ascii="Arial" w:hAnsi="Arial" w:cs="Arial"/>
          <w:sz w:val="22"/>
          <w:szCs w:val="22"/>
        </w:rPr>
        <w:t xml:space="preserve">  A main events list is at Annex B.</w:t>
      </w:r>
    </w:p>
    <w:p w:rsidR="0044481C" w:rsidRDefault="0044481C" w:rsidP="0044481C">
      <w:pPr>
        <w:rPr>
          <w:rFonts w:ascii="Arial" w:hAnsi="Arial" w:cs="Arial"/>
          <w:sz w:val="22"/>
          <w:szCs w:val="22"/>
        </w:rPr>
      </w:pPr>
    </w:p>
    <w:p w:rsidR="0044481C" w:rsidRDefault="0044481C" w:rsidP="0044481C">
      <w:pPr>
        <w:rPr>
          <w:rFonts w:ascii="Arial" w:hAnsi="Arial" w:cs="Arial"/>
          <w:color w:val="000000"/>
          <w:sz w:val="22"/>
          <w:szCs w:val="22"/>
        </w:rPr>
      </w:pPr>
      <w:r>
        <w:rPr>
          <w:rFonts w:ascii="Arial" w:hAnsi="Arial" w:cs="Arial"/>
          <w:sz w:val="22"/>
          <w:szCs w:val="22"/>
        </w:rPr>
        <w:t>1</w:t>
      </w:r>
      <w:r w:rsidR="00FC4785">
        <w:rPr>
          <w:rFonts w:ascii="Arial" w:hAnsi="Arial" w:cs="Arial"/>
          <w:sz w:val="22"/>
          <w:szCs w:val="22"/>
        </w:rPr>
        <w:t>8</w:t>
      </w:r>
      <w:r>
        <w:rPr>
          <w:rFonts w:ascii="Arial" w:hAnsi="Arial" w:cs="Arial"/>
          <w:sz w:val="22"/>
          <w:szCs w:val="22"/>
        </w:rPr>
        <w:t>.</w:t>
      </w:r>
      <w:r>
        <w:rPr>
          <w:rFonts w:ascii="Arial" w:hAnsi="Arial" w:cs="Arial"/>
          <w:sz w:val="22"/>
          <w:szCs w:val="22"/>
        </w:rPr>
        <w:tab/>
      </w:r>
      <w:r w:rsidRPr="0044481C">
        <w:rPr>
          <w:rFonts w:ascii="Arial" w:hAnsi="Arial" w:cs="Arial"/>
          <w:b/>
          <w:sz w:val="22"/>
          <w:szCs w:val="22"/>
        </w:rPr>
        <w:t>Medical.</w:t>
      </w:r>
      <w:r>
        <w:rPr>
          <w:rFonts w:ascii="Arial" w:hAnsi="Arial" w:cs="Arial"/>
          <w:sz w:val="22"/>
          <w:szCs w:val="22"/>
        </w:rPr>
        <w:t xml:space="preserve">  In the event of an accident, the Emergency Services have vehicular access up to the front door of the Centre.  The Mons Bks Guardroom is adjacent to the Centre and has a mil phone.</w:t>
      </w:r>
    </w:p>
    <w:p w:rsidR="00696F6B" w:rsidRDefault="00696F6B" w:rsidP="00F20891">
      <w:pPr>
        <w:rPr>
          <w:rFonts w:ascii="Arial" w:hAnsi="Arial" w:cs="Arial"/>
          <w:sz w:val="22"/>
          <w:szCs w:val="22"/>
        </w:rPr>
      </w:pPr>
    </w:p>
    <w:p w:rsidR="00F20891" w:rsidRDefault="0044481C" w:rsidP="00F20891">
      <w:pPr>
        <w:rPr>
          <w:rFonts w:ascii="Arial" w:hAnsi="Arial" w:cs="Arial"/>
          <w:b/>
          <w:sz w:val="22"/>
          <w:szCs w:val="22"/>
        </w:rPr>
      </w:pPr>
      <w:r>
        <w:rPr>
          <w:rFonts w:ascii="Arial" w:hAnsi="Arial" w:cs="Arial"/>
          <w:b/>
          <w:sz w:val="22"/>
          <w:szCs w:val="22"/>
        </w:rPr>
        <w:t>Summary</w:t>
      </w:r>
    </w:p>
    <w:p w:rsidR="0044481C" w:rsidRDefault="0044481C" w:rsidP="00F20891">
      <w:pPr>
        <w:rPr>
          <w:rFonts w:ascii="Arial" w:hAnsi="Arial" w:cs="Arial"/>
          <w:b/>
          <w:sz w:val="22"/>
          <w:szCs w:val="22"/>
        </w:rPr>
      </w:pPr>
    </w:p>
    <w:p w:rsidR="00F20891" w:rsidRDefault="00FC4785" w:rsidP="00F20891">
      <w:pPr>
        <w:rPr>
          <w:rFonts w:ascii="Arial" w:hAnsi="Arial" w:cs="Arial"/>
          <w:sz w:val="22"/>
          <w:szCs w:val="22"/>
        </w:rPr>
      </w:pPr>
      <w:r>
        <w:rPr>
          <w:rFonts w:ascii="Arial" w:hAnsi="Arial" w:cs="Arial"/>
          <w:sz w:val="22"/>
          <w:szCs w:val="22"/>
        </w:rPr>
        <w:t>19</w:t>
      </w:r>
      <w:r w:rsidR="0044481C">
        <w:rPr>
          <w:rFonts w:ascii="Arial" w:hAnsi="Arial" w:cs="Arial"/>
          <w:sz w:val="22"/>
          <w:szCs w:val="22"/>
        </w:rPr>
        <w:t>.</w:t>
      </w:r>
      <w:r w:rsidR="0044481C">
        <w:rPr>
          <w:rFonts w:ascii="Arial" w:hAnsi="Arial" w:cs="Arial"/>
          <w:sz w:val="22"/>
          <w:szCs w:val="22"/>
        </w:rPr>
        <w:tab/>
      </w:r>
      <w:r w:rsidR="0044481C" w:rsidRPr="0044481C">
        <w:rPr>
          <w:rFonts w:ascii="Arial" w:hAnsi="Arial" w:cs="Arial"/>
          <w:sz w:val="22"/>
          <w:szCs w:val="22"/>
        </w:rPr>
        <w:t>The AGC Tennis Championships wi</w:t>
      </w:r>
      <w:r w:rsidR="00213A56">
        <w:rPr>
          <w:rFonts w:ascii="Arial" w:hAnsi="Arial" w:cs="Arial"/>
          <w:sz w:val="22"/>
          <w:szCs w:val="22"/>
        </w:rPr>
        <w:t>ll take place at the Aldershot T</w:t>
      </w:r>
      <w:r w:rsidR="0044481C" w:rsidRPr="0044481C">
        <w:rPr>
          <w:rFonts w:ascii="Arial" w:hAnsi="Arial" w:cs="Arial"/>
          <w:sz w:val="22"/>
          <w:szCs w:val="22"/>
        </w:rPr>
        <w:t xml:space="preserve">ennis Centre from </w:t>
      </w:r>
      <w:r w:rsidR="00801444">
        <w:rPr>
          <w:rFonts w:ascii="Arial" w:hAnsi="Arial" w:cs="Arial"/>
          <w:sz w:val="22"/>
          <w:szCs w:val="22"/>
        </w:rPr>
        <w:t>31 Jul - 3 Aug 18</w:t>
      </w:r>
      <w:r w:rsidR="0044481C" w:rsidRPr="0044481C">
        <w:rPr>
          <w:rFonts w:ascii="Arial" w:hAnsi="Arial" w:cs="Arial"/>
          <w:sz w:val="22"/>
          <w:szCs w:val="22"/>
        </w:rPr>
        <w:t xml:space="preserve">.  All AGC personnel are eligible to attend and this is a great opportunity to meet the Corps </w:t>
      </w:r>
      <w:r w:rsidR="0044481C">
        <w:rPr>
          <w:rFonts w:ascii="Arial" w:hAnsi="Arial" w:cs="Arial"/>
          <w:sz w:val="22"/>
          <w:szCs w:val="22"/>
        </w:rPr>
        <w:t xml:space="preserve">tennis </w:t>
      </w:r>
      <w:r w:rsidR="0044481C" w:rsidRPr="0044481C">
        <w:rPr>
          <w:rFonts w:ascii="Arial" w:hAnsi="Arial" w:cs="Arial"/>
          <w:sz w:val="22"/>
          <w:szCs w:val="22"/>
        </w:rPr>
        <w:t>community, blow off any tennis cobwebs</w:t>
      </w:r>
      <w:r w:rsidR="0044481C">
        <w:rPr>
          <w:rFonts w:ascii="Arial" w:hAnsi="Arial" w:cs="Arial"/>
          <w:sz w:val="22"/>
          <w:szCs w:val="22"/>
        </w:rPr>
        <w:t>, receive professional coaching</w:t>
      </w:r>
      <w:r w:rsidR="0044481C" w:rsidRPr="0044481C">
        <w:rPr>
          <w:rFonts w:ascii="Arial" w:hAnsi="Arial" w:cs="Arial"/>
          <w:sz w:val="22"/>
          <w:szCs w:val="22"/>
        </w:rPr>
        <w:t xml:space="preserve"> and </w:t>
      </w:r>
      <w:r w:rsidR="00E96CF5">
        <w:rPr>
          <w:rFonts w:ascii="Arial" w:hAnsi="Arial" w:cs="Arial"/>
          <w:sz w:val="22"/>
          <w:szCs w:val="22"/>
        </w:rPr>
        <w:t>hit some balls in the sunshine</w:t>
      </w:r>
      <w:r w:rsidR="0044481C" w:rsidRPr="0044481C">
        <w:rPr>
          <w:rFonts w:ascii="Arial" w:hAnsi="Arial" w:cs="Arial"/>
          <w:sz w:val="22"/>
          <w:szCs w:val="22"/>
        </w:rPr>
        <w:t>.</w:t>
      </w:r>
      <w:r w:rsidR="0044481C">
        <w:rPr>
          <w:rFonts w:ascii="Arial" w:hAnsi="Arial" w:cs="Arial"/>
          <w:sz w:val="22"/>
          <w:szCs w:val="22"/>
        </w:rPr>
        <w:t xml:space="preserve">  We look forward to seeing you there.</w:t>
      </w:r>
    </w:p>
    <w:p w:rsidR="00555C8D" w:rsidRDefault="00555C8D">
      <w:pPr>
        <w:rPr>
          <w:rFonts w:ascii="Arial" w:hAnsi="Arial" w:cs="Arial"/>
          <w:color w:val="000000"/>
          <w:sz w:val="22"/>
          <w:szCs w:val="22"/>
        </w:rPr>
      </w:pPr>
    </w:p>
    <w:p w:rsidR="00555C8D" w:rsidRPr="00A46807" w:rsidRDefault="00555C8D">
      <w:pPr>
        <w:rPr>
          <w:rFonts w:ascii="Arial" w:hAnsi="Arial" w:cs="Arial"/>
          <w:color w:val="000000"/>
          <w:sz w:val="22"/>
          <w:szCs w:val="22"/>
        </w:rPr>
      </w:pPr>
    </w:p>
    <w:p w:rsidR="00AF7C72" w:rsidRPr="00574B55" w:rsidRDefault="00AF7C72">
      <w:pPr>
        <w:rPr>
          <w:rFonts w:ascii="Arial" w:hAnsi="Arial" w:cs="Arial"/>
          <w:i/>
          <w:iCs/>
          <w:sz w:val="22"/>
          <w:szCs w:val="22"/>
        </w:rPr>
      </w:pPr>
      <w:r w:rsidRPr="00574B55">
        <w:rPr>
          <w:rFonts w:ascii="Arial" w:hAnsi="Arial" w:cs="Arial"/>
          <w:i/>
          <w:iCs/>
          <w:sz w:val="22"/>
          <w:szCs w:val="22"/>
        </w:rPr>
        <w:t>{Original signed}</w:t>
      </w:r>
    </w:p>
    <w:p w:rsidR="00AF7C72" w:rsidRDefault="00AF7C72">
      <w:pPr>
        <w:rPr>
          <w:rFonts w:ascii="Arial" w:hAnsi="Arial" w:cs="Arial"/>
          <w:sz w:val="22"/>
          <w:szCs w:val="22"/>
        </w:rPr>
      </w:pPr>
    </w:p>
    <w:p w:rsidR="0008439F" w:rsidRPr="00574B55" w:rsidRDefault="0008439F">
      <w:pPr>
        <w:rPr>
          <w:rFonts w:ascii="Arial" w:hAnsi="Arial" w:cs="Arial"/>
          <w:sz w:val="22"/>
          <w:szCs w:val="22"/>
        </w:rPr>
      </w:pPr>
    </w:p>
    <w:p w:rsidR="00AF7C72" w:rsidRPr="00574B55" w:rsidRDefault="00316CF8">
      <w:pPr>
        <w:rPr>
          <w:rFonts w:ascii="Arial" w:hAnsi="Arial" w:cs="Arial"/>
          <w:sz w:val="22"/>
          <w:szCs w:val="22"/>
        </w:rPr>
      </w:pPr>
      <w:r>
        <w:rPr>
          <w:rFonts w:ascii="Arial" w:hAnsi="Arial" w:cs="Arial"/>
          <w:sz w:val="22"/>
          <w:szCs w:val="22"/>
        </w:rPr>
        <w:t>G J Taylor</w:t>
      </w:r>
    </w:p>
    <w:p w:rsidR="00AF7C72" w:rsidRPr="00574B55" w:rsidRDefault="00AF7C72">
      <w:pPr>
        <w:rPr>
          <w:rFonts w:ascii="Arial" w:hAnsi="Arial" w:cs="Arial"/>
          <w:sz w:val="22"/>
          <w:szCs w:val="22"/>
        </w:rPr>
      </w:pPr>
      <w:r w:rsidRPr="00574B55">
        <w:rPr>
          <w:rFonts w:ascii="Arial" w:hAnsi="Arial" w:cs="Arial"/>
          <w:sz w:val="22"/>
          <w:szCs w:val="22"/>
        </w:rPr>
        <w:t xml:space="preserve">Maj </w:t>
      </w:r>
    </w:p>
    <w:p w:rsidR="00AF7C72" w:rsidRDefault="00316CF8">
      <w:pPr>
        <w:rPr>
          <w:rFonts w:ascii="Arial" w:hAnsi="Arial" w:cs="Arial"/>
          <w:sz w:val="22"/>
          <w:szCs w:val="22"/>
        </w:rPr>
      </w:pPr>
      <w:r>
        <w:rPr>
          <w:rFonts w:ascii="Arial" w:hAnsi="Arial" w:cs="Arial"/>
          <w:sz w:val="22"/>
          <w:szCs w:val="22"/>
        </w:rPr>
        <w:t>AGC Tennis Chair</w:t>
      </w:r>
    </w:p>
    <w:p w:rsidR="00316CF8" w:rsidRDefault="00AF7C72">
      <w:pPr>
        <w:rPr>
          <w:rFonts w:ascii="Arial" w:hAnsi="Arial" w:cs="Arial"/>
          <w:sz w:val="22"/>
          <w:szCs w:val="22"/>
        </w:rPr>
      </w:pPr>
      <w:r>
        <w:rPr>
          <w:rFonts w:ascii="Arial" w:hAnsi="Arial" w:cs="Arial"/>
          <w:sz w:val="22"/>
          <w:szCs w:val="22"/>
        </w:rPr>
        <w:t xml:space="preserve">Email: </w:t>
      </w:r>
      <w:hyperlink r:id="rId12" w:history="1">
        <w:r w:rsidR="00213A56" w:rsidRPr="00467CE2">
          <w:rPr>
            <w:rStyle w:val="Hyperlink"/>
            <w:rFonts w:ascii="Arial" w:hAnsi="Arial" w:cs="Arial"/>
            <w:sz w:val="22"/>
            <w:szCs w:val="22"/>
          </w:rPr>
          <w:t>Greig.Taylor193@mod.gov.uk</w:t>
        </w:r>
      </w:hyperlink>
    </w:p>
    <w:p w:rsidR="005C5480" w:rsidRDefault="00E13C3C">
      <w:pPr>
        <w:rPr>
          <w:rFonts w:ascii="Arial" w:hAnsi="Arial" w:cs="Arial"/>
          <w:sz w:val="22"/>
          <w:szCs w:val="22"/>
          <w:lang w:val="es-ES"/>
        </w:rPr>
      </w:pPr>
      <w:r w:rsidRPr="00CC7AC1">
        <w:rPr>
          <w:rFonts w:ascii="Arial" w:hAnsi="Arial" w:cs="Arial"/>
          <w:sz w:val="22"/>
          <w:szCs w:val="22"/>
          <w:lang w:val="es-ES"/>
        </w:rPr>
        <w:t>Mil Tel: 94</w:t>
      </w:r>
      <w:r w:rsidR="00316CF8" w:rsidRPr="00CC7AC1">
        <w:rPr>
          <w:rFonts w:ascii="Arial" w:hAnsi="Arial" w:cs="Arial"/>
          <w:sz w:val="22"/>
          <w:szCs w:val="22"/>
          <w:lang w:val="es-ES"/>
        </w:rPr>
        <w:t>391 7698</w:t>
      </w:r>
    </w:p>
    <w:p w:rsidR="00AF7C72" w:rsidRPr="00CC7AC1" w:rsidRDefault="00AF7C72">
      <w:pPr>
        <w:rPr>
          <w:rFonts w:ascii="Arial" w:hAnsi="Arial" w:cs="Arial"/>
          <w:sz w:val="22"/>
          <w:szCs w:val="22"/>
          <w:lang w:val="es-ES"/>
        </w:rPr>
      </w:pPr>
      <w:proofErr w:type="spellStart"/>
      <w:r w:rsidRPr="00CC7AC1">
        <w:rPr>
          <w:rFonts w:ascii="Arial" w:hAnsi="Arial" w:cs="Arial"/>
          <w:sz w:val="22"/>
          <w:szCs w:val="22"/>
          <w:lang w:val="es-ES"/>
        </w:rPr>
        <w:t>Civilian</w:t>
      </w:r>
      <w:proofErr w:type="spellEnd"/>
      <w:r w:rsidRPr="00CC7AC1">
        <w:rPr>
          <w:rFonts w:ascii="Arial" w:hAnsi="Arial" w:cs="Arial"/>
          <w:sz w:val="22"/>
          <w:szCs w:val="22"/>
          <w:lang w:val="es-ES"/>
        </w:rPr>
        <w:t xml:space="preserve"> Tel: </w:t>
      </w:r>
      <w:r w:rsidR="00E13C3C" w:rsidRPr="00CC7AC1">
        <w:rPr>
          <w:rFonts w:ascii="Arial" w:hAnsi="Arial" w:cs="Arial"/>
          <w:sz w:val="22"/>
          <w:szCs w:val="22"/>
          <w:lang w:val="es-ES"/>
        </w:rPr>
        <w:t>012</w:t>
      </w:r>
      <w:r w:rsidR="00316CF8" w:rsidRPr="00CC7AC1">
        <w:rPr>
          <w:rFonts w:ascii="Arial" w:hAnsi="Arial" w:cs="Arial"/>
          <w:sz w:val="22"/>
          <w:szCs w:val="22"/>
          <w:lang w:val="es-ES"/>
        </w:rPr>
        <w:t>64 381698</w:t>
      </w:r>
    </w:p>
    <w:p w:rsidR="00AF7C72" w:rsidRPr="00CC7AC1" w:rsidRDefault="00AF7C72">
      <w:pPr>
        <w:rPr>
          <w:rFonts w:ascii="Arial" w:hAnsi="Arial" w:cs="Arial"/>
          <w:sz w:val="22"/>
          <w:szCs w:val="22"/>
          <w:lang w:val="es-ES"/>
        </w:rPr>
      </w:pPr>
    </w:p>
    <w:p w:rsidR="00AF7C72" w:rsidRPr="00CC7AC1" w:rsidRDefault="00316CF8">
      <w:pPr>
        <w:rPr>
          <w:rFonts w:ascii="Arial" w:hAnsi="Arial" w:cs="Arial"/>
          <w:sz w:val="22"/>
          <w:szCs w:val="22"/>
          <w:lang w:val="es-ES"/>
        </w:rPr>
      </w:pPr>
      <w:proofErr w:type="spellStart"/>
      <w:r w:rsidRPr="00CC7AC1">
        <w:rPr>
          <w:rFonts w:ascii="Arial" w:hAnsi="Arial" w:cs="Arial"/>
          <w:sz w:val="22"/>
          <w:szCs w:val="22"/>
          <w:lang w:val="es-ES"/>
        </w:rPr>
        <w:t>Annex</w:t>
      </w:r>
      <w:r w:rsidR="00D727F8">
        <w:rPr>
          <w:rFonts w:ascii="Arial" w:hAnsi="Arial" w:cs="Arial"/>
          <w:sz w:val="22"/>
          <w:szCs w:val="22"/>
          <w:lang w:val="es-ES"/>
        </w:rPr>
        <w:t>es</w:t>
      </w:r>
      <w:proofErr w:type="spellEnd"/>
      <w:r w:rsidR="00AF7C72" w:rsidRPr="00CC7AC1">
        <w:rPr>
          <w:rFonts w:ascii="Arial" w:hAnsi="Arial" w:cs="Arial"/>
          <w:sz w:val="22"/>
          <w:szCs w:val="22"/>
          <w:lang w:val="es-ES"/>
        </w:rPr>
        <w:t>:</w:t>
      </w:r>
    </w:p>
    <w:p w:rsidR="00AF7C72" w:rsidRPr="00CC7AC1" w:rsidRDefault="00AF7C72">
      <w:pPr>
        <w:rPr>
          <w:rFonts w:ascii="Arial" w:hAnsi="Arial" w:cs="Arial"/>
          <w:sz w:val="22"/>
          <w:szCs w:val="22"/>
          <w:lang w:val="es-ES"/>
        </w:rPr>
      </w:pPr>
    </w:p>
    <w:p w:rsidR="00717B2A" w:rsidRDefault="00AF7C72">
      <w:pPr>
        <w:rPr>
          <w:rFonts w:ascii="Arial" w:hAnsi="Arial" w:cs="Arial"/>
          <w:sz w:val="22"/>
          <w:szCs w:val="22"/>
        </w:rPr>
      </w:pPr>
      <w:r>
        <w:rPr>
          <w:rFonts w:ascii="Arial" w:hAnsi="Arial" w:cs="Arial"/>
          <w:sz w:val="22"/>
          <w:szCs w:val="22"/>
        </w:rPr>
        <w:t>A</w:t>
      </w:r>
      <w:r w:rsidR="00765642">
        <w:rPr>
          <w:rFonts w:ascii="Arial" w:hAnsi="Arial" w:cs="Arial"/>
          <w:sz w:val="22"/>
          <w:szCs w:val="22"/>
        </w:rPr>
        <w:t>.</w:t>
      </w:r>
      <w:r w:rsidR="00765642">
        <w:rPr>
          <w:rFonts w:ascii="Arial" w:hAnsi="Arial" w:cs="Arial"/>
          <w:sz w:val="22"/>
          <w:szCs w:val="22"/>
        </w:rPr>
        <w:tab/>
      </w:r>
      <w:r w:rsidR="00316CF8">
        <w:rPr>
          <w:rFonts w:ascii="Arial" w:hAnsi="Arial" w:cs="Arial"/>
          <w:sz w:val="22"/>
          <w:szCs w:val="22"/>
        </w:rPr>
        <w:t>AGC Tennis Championships 201</w:t>
      </w:r>
      <w:r w:rsidR="00857211">
        <w:rPr>
          <w:rFonts w:ascii="Arial" w:hAnsi="Arial" w:cs="Arial"/>
          <w:sz w:val="22"/>
          <w:szCs w:val="22"/>
        </w:rPr>
        <w:t>8</w:t>
      </w:r>
      <w:r w:rsidR="00316CF8">
        <w:rPr>
          <w:rFonts w:ascii="Arial" w:hAnsi="Arial" w:cs="Arial"/>
          <w:sz w:val="22"/>
          <w:szCs w:val="22"/>
        </w:rPr>
        <w:t xml:space="preserve"> application form.</w:t>
      </w:r>
    </w:p>
    <w:p w:rsidR="005C5480" w:rsidRDefault="00213A56" w:rsidP="005C5480">
      <w:pPr>
        <w:rPr>
          <w:rFonts w:ascii="Arial" w:hAnsi="Arial" w:cs="Arial"/>
          <w:sz w:val="22"/>
          <w:szCs w:val="22"/>
        </w:rPr>
        <w:sectPr w:rsidR="005C5480" w:rsidSect="00020B70">
          <w:footerReference w:type="first" r:id="rId13"/>
          <w:type w:val="continuous"/>
          <w:pgSz w:w="11906" w:h="16838" w:code="9"/>
          <w:pgMar w:top="1134" w:right="1134" w:bottom="1134" w:left="1134" w:header="720" w:footer="720" w:gutter="0"/>
          <w:pgNumType w:start="1"/>
          <w:cols w:space="708"/>
          <w:titlePg/>
          <w:docGrid w:linePitch="360"/>
        </w:sectPr>
      </w:pPr>
      <w:r>
        <w:rPr>
          <w:rFonts w:ascii="Arial" w:hAnsi="Arial" w:cs="Arial"/>
          <w:sz w:val="22"/>
          <w:szCs w:val="22"/>
        </w:rPr>
        <w:t>B.</w:t>
      </w:r>
      <w:r>
        <w:rPr>
          <w:rFonts w:ascii="Arial" w:hAnsi="Arial" w:cs="Arial"/>
          <w:sz w:val="22"/>
          <w:szCs w:val="22"/>
        </w:rPr>
        <w:tab/>
        <w:t>AGC Tennis Championships 2018 main events list.</w:t>
      </w:r>
    </w:p>
    <w:p w:rsidR="00AF7C72" w:rsidRPr="00316CF8" w:rsidRDefault="005C5480" w:rsidP="005C5480">
      <w:pPr>
        <w:ind w:left="6633" w:firstLine="567"/>
        <w:rPr>
          <w:rFonts w:ascii="Arial" w:hAnsi="Arial" w:cs="Arial"/>
          <w:b/>
          <w:bCs/>
          <w:color w:val="000000"/>
          <w:sz w:val="22"/>
          <w:szCs w:val="22"/>
        </w:rPr>
      </w:pPr>
      <w:r>
        <w:rPr>
          <w:rFonts w:ascii="Arial" w:hAnsi="Arial" w:cs="Arial"/>
          <w:b/>
          <w:bCs/>
          <w:color w:val="000000"/>
          <w:sz w:val="22"/>
          <w:szCs w:val="22"/>
        </w:rPr>
        <w:lastRenderedPageBreak/>
        <w:t>Annex A t</w:t>
      </w:r>
      <w:r w:rsidR="00AF7C72" w:rsidRPr="00316CF8">
        <w:rPr>
          <w:rFonts w:ascii="Arial" w:hAnsi="Arial" w:cs="Arial"/>
          <w:b/>
          <w:bCs/>
          <w:color w:val="000000"/>
          <w:sz w:val="22"/>
          <w:szCs w:val="22"/>
        </w:rPr>
        <w:t>o</w:t>
      </w:r>
    </w:p>
    <w:p w:rsidR="00AF7C72" w:rsidRPr="00316CF8" w:rsidRDefault="00AF7C72" w:rsidP="00316CF8">
      <w:pPr>
        <w:ind w:left="7200"/>
        <w:rPr>
          <w:rFonts w:ascii="Arial" w:hAnsi="Arial" w:cs="Arial"/>
          <w:b/>
          <w:bCs/>
          <w:sz w:val="22"/>
          <w:szCs w:val="22"/>
        </w:rPr>
      </w:pPr>
      <w:r w:rsidRPr="00316CF8">
        <w:rPr>
          <w:rFonts w:ascii="Arial" w:hAnsi="Arial" w:cs="Arial"/>
          <w:b/>
          <w:bCs/>
          <w:sz w:val="22"/>
          <w:szCs w:val="22"/>
        </w:rPr>
        <w:t>AGC</w:t>
      </w:r>
      <w:r w:rsidR="00316CF8">
        <w:rPr>
          <w:rFonts w:ascii="Arial" w:hAnsi="Arial" w:cs="Arial"/>
          <w:b/>
          <w:bCs/>
          <w:sz w:val="22"/>
          <w:szCs w:val="22"/>
        </w:rPr>
        <w:t>/Tennis/Champs</w:t>
      </w:r>
    </w:p>
    <w:p w:rsidR="00AF7C72" w:rsidRDefault="00193FFA" w:rsidP="00316CF8">
      <w:pPr>
        <w:ind w:left="7200"/>
        <w:rPr>
          <w:rFonts w:ascii="Arial" w:hAnsi="Arial" w:cs="Arial"/>
          <w:b/>
          <w:bCs/>
          <w:color w:val="000000"/>
          <w:sz w:val="22"/>
          <w:szCs w:val="22"/>
        </w:rPr>
      </w:pPr>
      <w:r w:rsidRPr="00316CF8">
        <w:rPr>
          <w:rFonts w:ascii="Arial" w:hAnsi="Arial" w:cs="Arial"/>
          <w:b/>
          <w:bCs/>
          <w:color w:val="000000"/>
          <w:sz w:val="22"/>
          <w:szCs w:val="22"/>
        </w:rPr>
        <w:t xml:space="preserve">Dated </w:t>
      </w:r>
      <w:r w:rsidR="00155D2B">
        <w:rPr>
          <w:rFonts w:ascii="Arial" w:hAnsi="Arial" w:cs="Arial"/>
          <w:b/>
          <w:bCs/>
          <w:color w:val="000000"/>
          <w:sz w:val="22"/>
          <w:szCs w:val="22"/>
        </w:rPr>
        <w:t>2</w:t>
      </w:r>
      <w:r w:rsidR="00D727F8">
        <w:rPr>
          <w:rFonts w:ascii="Arial" w:hAnsi="Arial" w:cs="Arial"/>
          <w:b/>
          <w:bCs/>
          <w:color w:val="000000"/>
          <w:sz w:val="22"/>
          <w:szCs w:val="22"/>
        </w:rPr>
        <w:t>1</w:t>
      </w:r>
      <w:r w:rsidR="00316CF8">
        <w:rPr>
          <w:rFonts w:ascii="Arial" w:hAnsi="Arial" w:cs="Arial"/>
          <w:b/>
          <w:bCs/>
          <w:color w:val="000000"/>
          <w:sz w:val="22"/>
          <w:szCs w:val="22"/>
        </w:rPr>
        <w:t xml:space="preserve"> </w:t>
      </w:r>
      <w:r w:rsidR="00155D2B">
        <w:rPr>
          <w:rFonts w:ascii="Arial" w:hAnsi="Arial" w:cs="Arial"/>
          <w:b/>
          <w:bCs/>
          <w:color w:val="000000"/>
          <w:sz w:val="22"/>
          <w:szCs w:val="22"/>
        </w:rPr>
        <w:t>May</w:t>
      </w:r>
      <w:r w:rsidR="00316CF8">
        <w:rPr>
          <w:rFonts w:ascii="Arial" w:hAnsi="Arial" w:cs="Arial"/>
          <w:b/>
          <w:bCs/>
          <w:color w:val="000000"/>
          <w:sz w:val="22"/>
          <w:szCs w:val="22"/>
        </w:rPr>
        <w:t xml:space="preserve"> 1</w:t>
      </w:r>
      <w:r w:rsidR="00857211">
        <w:rPr>
          <w:rFonts w:ascii="Arial" w:hAnsi="Arial" w:cs="Arial"/>
          <w:b/>
          <w:bCs/>
          <w:color w:val="000000"/>
          <w:sz w:val="22"/>
          <w:szCs w:val="22"/>
        </w:rPr>
        <w:t>8</w:t>
      </w:r>
    </w:p>
    <w:p w:rsidR="00316CF8" w:rsidRDefault="00316CF8" w:rsidP="00316CF8">
      <w:pPr>
        <w:rPr>
          <w:rFonts w:ascii="Arial" w:hAnsi="Arial" w:cs="Arial"/>
          <w:b/>
          <w:bCs/>
          <w:color w:val="000000"/>
          <w:sz w:val="22"/>
          <w:szCs w:val="22"/>
        </w:rPr>
      </w:pPr>
    </w:p>
    <w:p w:rsidR="00316CF8" w:rsidRDefault="00316CF8" w:rsidP="00316CF8">
      <w:pPr>
        <w:rPr>
          <w:rFonts w:ascii="Arial" w:hAnsi="Arial" w:cs="Arial"/>
          <w:b/>
          <w:sz w:val="22"/>
          <w:szCs w:val="22"/>
        </w:rPr>
      </w:pPr>
      <w:r w:rsidRPr="00316CF8">
        <w:rPr>
          <w:rFonts w:ascii="Arial" w:hAnsi="Arial" w:cs="Arial"/>
          <w:b/>
          <w:sz w:val="22"/>
          <w:szCs w:val="22"/>
        </w:rPr>
        <w:t>AGC TENNIS CHAMPIONSHIPS 201</w:t>
      </w:r>
      <w:r w:rsidR="00857211">
        <w:rPr>
          <w:rFonts w:ascii="Arial" w:hAnsi="Arial" w:cs="Arial"/>
          <w:b/>
          <w:sz w:val="22"/>
          <w:szCs w:val="22"/>
        </w:rPr>
        <w:t>8</w:t>
      </w:r>
      <w:r w:rsidRPr="00316CF8">
        <w:rPr>
          <w:rFonts w:ascii="Arial" w:hAnsi="Arial" w:cs="Arial"/>
          <w:b/>
          <w:sz w:val="22"/>
          <w:szCs w:val="22"/>
        </w:rPr>
        <w:t xml:space="preserve"> APPLICATION FORM</w:t>
      </w:r>
    </w:p>
    <w:p w:rsidR="00316CF8" w:rsidRDefault="00316CF8" w:rsidP="00316CF8">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966"/>
        <w:gridCol w:w="2055"/>
        <w:gridCol w:w="559"/>
        <w:gridCol w:w="971"/>
        <w:gridCol w:w="2710"/>
      </w:tblGrid>
      <w:tr w:rsidR="00717B2A" w:rsidRPr="006F6B9D" w:rsidTr="00D727F8">
        <w:trPr>
          <w:trHeight w:val="356"/>
        </w:trPr>
        <w:tc>
          <w:tcPr>
            <w:tcW w:w="9775" w:type="dxa"/>
            <w:gridSpan w:val="6"/>
            <w:shd w:val="clear" w:color="auto" w:fill="D9D9D9" w:themeFill="background1" w:themeFillShade="D9"/>
            <w:vAlign w:val="center"/>
          </w:tcPr>
          <w:p w:rsidR="00717B2A" w:rsidRPr="00717B2A" w:rsidRDefault="00717B2A" w:rsidP="00717B2A">
            <w:pPr>
              <w:jc w:val="center"/>
              <w:rPr>
                <w:rFonts w:ascii="Arial" w:hAnsi="Arial" w:cs="Arial"/>
                <w:b/>
              </w:rPr>
            </w:pPr>
            <w:r w:rsidRPr="00717B2A">
              <w:rPr>
                <w:rFonts w:ascii="Arial" w:hAnsi="Arial" w:cs="Arial"/>
                <w:b/>
              </w:rPr>
              <w:t>PERSONAL DETAILS</w:t>
            </w:r>
          </w:p>
        </w:tc>
      </w:tr>
      <w:tr w:rsidR="00717B2A" w:rsidRPr="006F6B9D" w:rsidTr="00D727F8">
        <w:trPr>
          <w:trHeight w:val="637"/>
        </w:trPr>
        <w:tc>
          <w:tcPr>
            <w:tcW w:w="2379" w:type="dxa"/>
            <w:shd w:val="clear" w:color="auto" w:fill="auto"/>
            <w:vAlign w:val="center"/>
          </w:tcPr>
          <w:p w:rsidR="00717B2A" w:rsidRPr="00F20891" w:rsidRDefault="00717B2A" w:rsidP="00717B2A">
            <w:pPr>
              <w:rPr>
                <w:rFonts w:ascii="Arial" w:hAnsi="Arial" w:cs="Arial"/>
                <w:sz w:val="20"/>
              </w:rPr>
            </w:pPr>
            <w:r w:rsidRPr="00F20891">
              <w:rPr>
                <w:rFonts w:ascii="Arial" w:hAnsi="Arial" w:cs="Arial"/>
                <w:sz w:val="20"/>
              </w:rPr>
              <w:t>Army Number:</w:t>
            </w:r>
          </w:p>
        </w:tc>
        <w:tc>
          <w:tcPr>
            <w:tcW w:w="3082" w:type="dxa"/>
            <w:gridSpan w:val="2"/>
            <w:shd w:val="clear" w:color="auto" w:fill="auto"/>
            <w:vAlign w:val="center"/>
          </w:tcPr>
          <w:p w:rsidR="00717B2A" w:rsidRPr="00F20891" w:rsidRDefault="00717B2A" w:rsidP="00717B2A">
            <w:pPr>
              <w:rPr>
                <w:rFonts w:ascii="Arial" w:hAnsi="Arial" w:cs="Arial"/>
                <w:sz w:val="20"/>
              </w:rPr>
            </w:pPr>
          </w:p>
        </w:tc>
        <w:tc>
          <w:tcPr>
            <w:tcW w:w="1548" w:type="dxa"/>
            <w:gridSpan w:val="2"/>
            <w:shd w:val="clear" w:color="auto" w:fill="auto"/>
            <w:vAlign w:val="center"/>
          </w:tcPr>
          <w:p w:rsidR="00717B2A" w:rsidRPr="00F20891" w:rsidRDefault="00717B2A" w:rsidP="00717B2A">
            <w:pPr>
              <w:rPr>
                <w:rFonts w:ascii="Arial" w:hAnsi="Arial" w:cs="Arial"/>
                <w:sz w:val="20"/>
              </w:rPr>
            </w:pPr>
            <w:r w:rsidRPr="00F20891">
              <w:rPr>
                <w:rFonts w:ascii="Arial" w:hAnsi="Arial" w:cs="Arial"/>
                <w:sz w:val="20"/>
              </w:rPr>
              <w:t>Rank</w:t>
            </w:r>
            <w:r w:rsidR="00F20891">
              <w:rPr>
                <w:rFonts w:ascii="Arial" w:hAnsi="Arial" w:cs="Arial"/>
                <w:sz w:val="20"/>
              </w:rPr>
              <w:t>:</w:t>
            </w:r>
          </w:p>
        </w:tc>
        <w:tc>
          <w:tcPr>
            <w:tcW w:w="2766" w:type="dxa"/>
            <w:shd w:val="clear" w:color="auto" w:fill="auto"/>
            <w:vAlign w:val="center"/>
          </w:tcPr>
          <w:p w:rsidR="00717B2A" w:rsidRPr="00F20891" w:rsidRDefault="00717B2A" w:rsidP="00717B2A">
            <w:pPr>
              <w:rPr>
                <w:rFonts w:ascii="Arial" w:hAnsi="Arial" w:cs="Arial"/>
                <w:sz w:val="20"/>
              </w:rPr>
            </w:pPr>
          </w:p>
        </w:tc>
      </w:tr>
      <w:tr w:rsidR="00316CF8" w:rsidRPr="006F6B9D" w:rsidTr="00D727F8">
        <w:trPr>
          <w:trHeight w:val="637"/>
        </w:trPr>
        <w:tc>
          <w:tcPr>
            <w:tcW w:w="2379" w:type="dxa"/>
            <w:shd w:val="clear" w:color="auto" w:fill="auto"/>
            <w:vAlign w:val="center"/>
          </w:tcPr>
          <w:p w:rsidR="00316CF8" w:rsidRPr="00F20891" w:rsidRDefault="00316CF8" w:rsidP="00717B2A">
            <w:pPr>
              <w:rPr>
                <w:rFonts w:ascii="Arial" w:hAnsi="Arial" w:cs="Arial"/>
                <w:sz w:val="20"/>
              </w:rPr>
            </w:pPr>
            <w:r w:rsidRPr="00F20891">
              <w:rPr>
                <w:rFonts w:ascii="Arial" w:hAnsi="Arial" w:cs="Arial"/>
                <w:sz w:val="20"/>
              </w:rPr>
              <w:t>Surname:</w:t>
            </w:r>
          </w:p>
        </w:tc>
        <w:tc>
          <w:tcPr>
            <w:tcW w:w="7396" w:type="dxa"/>
            <w:gridSpan w:val="5"/>
            <w:shd w:val="clear" w:color="auto" w:fill="auto"/>
            <w:vAlign w:val="center"/>
          </w:tcPr>
          <w:p w:rsidR="00316CF8" w:rsidRPr="00F20891" w:rsidRDefault="00316CF8" w:rsidP="00717B2A">
            <w:pPr>
              <w:rPr>
                <w:rFonts w:ascii="Arial" w:hAnsi="Arial" w:cs="Arial"/>
                <w:sz w:val="20"/>
              </w:rPr>
            </w:pPr>
          </w:p>
        </w:tc>
      </w:tr>
      <w:tr w:rsidR="00316CF8" w:rsidRPr="006F6B9D" w:rsidTr="00D727F8">
        <w:trPr>
          <w:trHeight w:val="637"/>
        </w:trPr>
        <w:tc>
          <w:tcPr>
            <w:tcW w:w="2379" w:type="dxa"/>
            <w:shd w:val="clear" w:color="auto" w:fill="auto"/>
            <w:vAlign w:val="center"/>
          </w:tcPr>
          <w:p w:rsidR="00316CF8" w:rsidRPr="00F20891" w:rsidRDefault="00316CF8" w:rsidP="00717B2A">
            <w:pPr>
              <w:rPr>
                <w:rFonts w:ascii="Arial" w:hAnsi="Arial" w:cs="Arial"/>
                <w:sz w:val="20"/>
              </w:rPr>
            </w:pPr>
            <w:r w:rsidRPr="00F20891">
              <w:rPr>
                <w:rFonts w:ascii="Arial" w:hAnsi="Arial" w:cs="Arial"/>
                <w:sz w:val="20"/>
              </w:rPr>
              <w:t>First Name:</w:t>
            </w:r>
          </w:p>
        </w:tc>
        <w:tc>
          <w:tcPr>
            <w:tcW w:w="7396" w:type="dxa"/>
            <w:gridSpan w:val="5"/>
            <w:shd w:val="clear" w:color="auto" w:fill="auto"/>
            <w:vAlign w:val="center"/>
          </w:tcPr>
          <w:p w:rsidR="00316CF8" w:rsidRPr="00F20891" w:rsidRDefault="00316CF8" w:rsidP="00717B2A">
            <w:pPr>
              <w:rPr>
                <w:rFonts w:ascii="Arial" w:hAnsi="Arial" w:cs="Arial"/>
                <w:sz w:val="20"/>
              </w:rPr>
            </w:pPr>
          </w:p>
        </w:tc>
      </w:tr>
      <w:tr w:rsidR="00717B2A" w:rsidRPr="006F6B9D" w:rsidTr="00D727F8">
        <w:trPr>
          <w:trHeight w:val="637"/>
        </w:trPr>
        <w:tc>
          <w:tcPr>
            <w:tcW w:w="2379" w:type="dxa"/>
            <w:shd w:val="clear" w:color="auto" w:fill="auto"/>
            <w:vAlign w:val="center"/>
          </w:tcPr>
          <w:p w:rsidR="00717B2A" w:rsidRPr="00F20891" w:rsidRDefault="00717B2A" w:rsidP="00717B2A">
            <w:pPr>
              <w:rPr>
                <w:rFonts w:ascii="Arial" w:hAnsi="Arial" w:cs="Arial"/>
                <w:sz w:val="20"/>
              </w:rPr>
            </w:pPr>
            <w:r w:rsidRPr="00F20891">
              <w:rPr>
                <w:rFonts w:ascii="Arial" w:hAnsi="Arial" w:cs="Arial"/>
                <w:sz w:val="20"/>
              </w:rPr>
              <w:t>Unit and address:</w:t>
            </w:r>
          </w:p>
        </w:tc>
        <w:tc>
          <w:tcPr>
            <w:tcW w:w="7396" w:type="dxa"/>
            <w:gridSpan w:val="5"/>
            <w:shd w:val="clear" w:color="auto" w:fill="auto"/>
            <w:vAlign w:val="center"/>
          </w:tcPr>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p w:rsidR="00717B2A" w:rsidRPr="00F20891" w:rsidRDefault="00717B2A" w:rsidP="0068206E">
            <w:pPr>
              <w:rPr>
                <w:rFonts w:ascii="Arial" w:hAnsi="Arial" w:cs="Arial"/>
                <w:sz w:val="20"/>
              </w:rPr>
            </w:pPr>
          </w:p>
        </w:tc>
      </w:tr>
      <w:tr w:rsidR="00717B2A" w:rsidRPr="006F6B9D" w:rsidTr="00D727F8">
        <w:trPr>
          <w:trHeight w:val="637"/>
        </w:trPr>
        <w:tc>
          <w:tcPr>
            <w:tcW w:w="2379" w:type="dxa"/>
            <w:shd w:val="clear" w:color="auto" w:fill="auto"/>
            <w:vAlign w:val="center"/>
          </w:tcPr>
          <w:p w:rsidR="00717B2A" w:rsidRPr="00F20891" w:rsidRDefault="00717B2A" w:rsidP="00717B2A">
            <w:pPr>
              <w:rPr>
                <w:rFonts w:ascii="Arial" w:hAnsi="Arial" w:cs="Arial"/>
                <w:sz w:val="20"/>
              </w:rPr>
            </w:pPr>
            <w:r w:rsidRPr="00F20891">
              <w:rPr>
                <w:rFonts w:ascii="Arial" w:hAnsi="Arial" w:cs="Arial"/>
                <w:sz w:val="20"/>
              </w:rPr>
              <w:t>Mobile Tel:</w:t>
            </w:r>
          </w:p>
        </w:tc>
        <w:tc>
          <w:tcPr>
            <w:tcW w:w="3082" w:type="dxa"/>
            <w:gridSpan w:val="2"/>
            <w:shd w:val="clear" w:color="auto" w:fill="auto"/>
            <w:vAlign w:val="center"/>
          </w:tcPr>
          <w:p w:rsidR="00717B2A" w:rsidRPr="00F20891" w:rsidRDefault="00717B2A" w:rsidP="00717B2A">
            <w:pPr>
              <w:rPr>
                <w:rFonts w:ascii="Arial" w:hAnsi="Arial" w:cs="Arial"/>
                <w:sz w:val="20"/>
              </w:rPr>
            </w:pPr>
          </w:p>
        </w:tc>
        <w:tc>
          <w:tcPr>
            <w:tcW w:w="1548" w:type="dxa"/>
            <w:gridSpan w:val="2"/>
            <w:shd w:val="clear" w:color="auto" w:fill="auto"/>
            <w:vAlign w:val="center"/>
          </w:tcPr>
          <w:p w:rsidR="00717B2A" w:rsidRPr="00F20891" w:rsidRDefault="00717B2A" w:rsidP="00717B2A">
            <w:pPr>
              <w:rPr>
                <w:rFonts w:ascii="Arial" w:hAnsi="Arial" w:cs="Arial"/>
                <w:sz w:val="20"/>
              </w:rPr>
            </w:pPr>
            <w:r w:rsidRPr="00F20891">
              <w:rPr>
                <w:rFonts w:ascii="Arial" w:hAnsi="Arial" w:cs="Arial"/>
                <w:sz w:val="20"/>
              </w:rPr>
              <w:t>Work Tel:</w:t>
            </w:r>
          </w:p>
        </w:tc>
        <w:tc>
          <w:tcPr>
            <w:tcW w:w="2766" w:type="dxa"/>
            <w:shd w:val="clear" w:color="auto" w:fill="auto"/>
            <w:vAlign w:val="center"/>
          </w:tcPr>
          <w:p w:rsidR="00717B2A" w:rsidRPr="00F20891" w:rsidRDefault="00717B2A" w:rsidP="00717B2A">
            <w:pPr>
              <w:rPr>
                <w:rFonts w:ascii="Arial" w:hAnsi="Arial" w:cs="Arial"/>
                <w:sz w:val="20"/>
              </w:rPr>
            </w:pPr>
          </w:p>
        </w:tc>
      </w:tr>
      <w:tr w:rsidR="00316CF8" w:rsidRPr="006F6B9D" w:rsidTr="00D727F8">
        <w:trPr>
          <w:trHeight w:val="637"/>
        </w:trPr>
        <w:tc>
          <w:tcPr>
            <w:tcW w:w="3362" w:type="dxa"/>
            <w:gridSpan w:val="2"/>
            <w:shd w:val="clear" w:color="auto" w:fill="auto"/>
            <w:vAlign w:val="center"/>
          </w:tcPr>
          <w:p w:rsidR="00316CF8" w:rsidRPr="00F20891" w:rsidRDefault="00316CF8" w:rsidP="0068206E">
            <w:pPr>
              <w:jc w:val="center"/>
              <w:rPr>
                <w:rFonts w:ascii="Arial" w:hAnsi="Arial" w:cs="Arial"/>
                <w:sz w:val="20"/>
              </w:rPr>
            </w:pPr>
            <w:r w:rsidRPr="00F20891">
              <w:rPr>
                <w:rFonts w:ascii="Arial" w:hAnsi="Arial" w:cs="Arial"/>
                <w:sz w:val="20"/>
              </w:rPr>
              <w:t xml:space="preserve">Work </w:t>
            </w:r>
            <w:r w:rsidR="00717B2A" w:rsidRPr="00F20891">
              <w:rPr>
                <w:rFonts w:ascii="Arial" w:hAnsi="Arial" w:cs="Arial"/>
                <w:sz w:val="20"/>
              </w:rPr>
              <w:t>email a</w:t>
            </w:r>
            <w:r w:rsidRPr="00F20891">
              <w:rPr>
                <w:rFonts w:ascii="Arial" w:hAnsi="Arial" w:cs="Arial"/>
                <w:sz w:val="20"/>
              </w:rPr>
              <w:t>ddress:</w:t>
            </w:r>
          </w:p>
        </w:tc>
        <w:tc>
          <w:tcPr>
            <w:tcW w:w="6413" w:type="dxa"/>
            <w:gridSpan w:val="4"/>
            <w:shd w:val="clear" w:color="auto" w:fill="auto"/>
            <w:vAlign w:val="center"/>
          </w:tcPr>
          <w:p w:rsidR="00316CF8" w:rsidRPr="00F20891" w:rsidRDefault="00316CF8" w:rsidP="00717B2A">
            <w:pPr>
              <w:rPr>
                <w:rFonts w:ascii="Arial" w:hAnsi="Arial" w:cs="Arial"/>
                <w:sz w:val="20"/>
              </w:rPr>
            </w:pPr>
          </w:p>
        </w:tc>
      </w:tr>
      <w:tr w:rsidR="00316CF8" w:rsidRPr="006F6B9D" w:rsidTr="00D727F8">
        <w:trPr>
          <w:trHeight w:val="637"/>
        </w:trPr>
        <w:tc>
          <w:tcPr>
            <w:tcW w:w="3362" w:type="dxa"/>
            <w:gridSpan w:val="2"/>
            <w:shd w:val="clear" w:color="auto" w:fill="auto"/>
            <w:vAlign w:val="center"/>
          </w:tcPr>
          <w:p w:rsidR="00316CF8" w:rsidRPr="00F20891" w:rsidRDefault="00717B2A" w:rsidP="0068206E">
            <w:pPr>
              <w:jc w:val="center"/>
              <w:rPr>
                <w:rFonts w:ascii="Arial" w:hAnsi="Arial" w:cs="Arial"/>
                <w:sz w:val="20"/>
              </w:rPr>
            </w:pPr>
            <w:r w:rsidRPr="00F20891">
              <w:rPr>
                <w:rFonts w:ascii="Arial" w:hAnsi="Arial" w:cs="Arial"/>
                <w:sz w:val="20"/>
              </w:rPr>
              <w:t>Personal email a</w:t>
            </w:r>
            <w:r w:rsidR="00316CF8" w:rsidRPr="00F20891">
              <w:rPr>
                <w:rFonts w:ascii="Arial" w:hAnsi="Arial" w:cs="Arial"/>
                <w:sz w:val="20"/>
              </w:rPr>
              <w:t>ddress:</w:t>
            </w:r>
          </w:p>
        </w:tc>
        <w:tc>
          <w:tcPr>
            <w:tcW w:w="6413" w:type="dxa"/>
            <w:gridSpan w:val="4"/>
            <w:shd w:val="clear" w:color="auto" w:fill="auto"/>
            <w:vAlign w:val="center"/>
          </w:tcPr>
          <w:p w:rsidR="00316CF8" w:rsidRPr="00F20891" w:rsidRDefault="00316CF8" w:rsidP="00717B2A">
            <w:pPr>
              <w:rPr>
                <w:rFonts w:ascii="Arial" w:hAnsi="Arial" w:cs="Arial"/>
                <w:sz w:val="20"/>
              </w:rPr>
            </w:pPr>
          </w:p>
        </w:tc>
      </w:tr>
      <w:tr w:rsidR="00717B2A" w:rsidRPr="006F6B9D" w:rsidTr="00D727F8">
        <w:trPr>
          <w:trHeight w:val="637"/>
        </w:trPr>
        <w:tc>
          <w:tcPr>
            <w:tcW w:w="3362" w:type="dxa"/>
            <w:gridSpan w:val="2"/>
            <w:shd w:val="clear" w:color="auto" w:fill="auto"/>
            <w:vAlign w:val="center"/>
          </w:tcPr>
          <w:p w:rsidR="00717B2A" w:rsidRPr="00F20891" w:rsidRDefault="00717B2A" w:rsidP="007E20BC">
            <w:pPr>
              <w:jc w:val="center"/>
              <w:rPr>
                <w:rFonts w:ascii="Arial" w:hAnsi="Arial" w:cs="Arial"/>
                <w:sz w:val="20"/>
              </w:rPr>
            </w:pPr>
            <w:r w:rsidRPr="00F20891">
              <w:rPr>
                <w:rFonts w:ascii="Arial" w:hAnsi="Arial" w:cs="Arial"/>
                <w:sz w:val="20"/>
              </w:rPr>
              <w:t>Level of tennis p</w:t>
            </w:r>
            <w:r w:rsidR="00F20891">
              <w:rPr>
                <w:rFonts w:ascii="Arial" w:hAnsi="Arial" w:cs="Arial"/>
                <w:sz w:val="20"/>
              </w:rPr>
              <w:t>layed</w:t>
            </w:r>
          </w:p>
          <w:p w:rsidR="00717B2A" w:rsidRPr="00F20891" w:rsidRDefault="00717B2A" w:rsidP="00717B2A">
            <w:pPr>
              <w:jc w:val="center"/>
              <w:rPr>
                <w:rFonts w:ascii="Arial" w:hAnsi="Arial" w:cs="Arial"/>
                <w:sz w:val="20"/>
              </w:rPr>
            </w:pPr>
            <w:r w:rsidRPr="00F20891">
              <w:rPr>
                <w:rFonts w:ascii="Arial" w:hAnsi="Arial" w:cs="Arial"/>
                <w:sz w:val="20"/>
              </w:rPr>
              <w:t>(</w:t>
            </w:r>
            <w:r w:rsidR="00820954" w:rsidRPr="00F20891">
              <w:rPr>
                <w:rFonts w:ascii="Arial" w:hAnsi="Arial" w:cs="Arial"/>
                <w:sz w:val="20"/>
              </w:rPr>
              <w:t>e.g.</w:t>
            </w:r>
            <w:r w:rsidRPr="00F20891">
              <w:rPr>
                <w:rFonts w:ascii="Arial" w:hAnsi="Arial" w:cs="Arial"/>
                <w:sz w:val="20"/>
              </w:rPr>
              <w:t xml:space="preserve"> novice / social / club)</w:t>
            </w:r>
            <w:r w:rsidR="00F20891">
              <w:rPr>
                <w:rFonts w:ascii="Arial" w:hAnsi="Arial" w:cs="Arial"/>
                <w:sz w:val="20"/>
              </w:rPr>
              <w:t>:</w:t>
            </w:r>
          </w:p>
        </w:tc>
        <w:tc>
          <w:tcPr>
            <w:tcW w:w="6413" w:type="dxa"/>
            <w:gridSpan w:val="4"/>
            <w:shd w:val="clear" w:color="auto" w:fill="auto"/>
            <w:vAlign w:val="center"/>
          </w:tcPr>
          <w:p w:rsidR="00717B2A" w:rsidRPr="00F20891" w:rsidRDefault="00717B2A" w:rsidP="00717B2A">
            <w:pPr>
              <w:rPr>
                <w:rFonts w:ascii="Arial" w:hAnsi="Arial" w:cs="Arial"/>
                <w:sz w:val="20"/>
              </w:rPr>
            </w:pPr>
          </w:p>
        </w:tc>
      </w:tr>
      <w:tr w:rsidR="00717B2A" w:rsidRPr="006F6B9D" w:rsidTr="00D727F8">
        <w:trPr>
          <w:trHeight w:val="226"/>
        </w:trPr>
        <w:tc>
          <w:tcPr>
            <w:tcW w:w="9775" w:type="dxa"/>
            <w:gridSpan w:val="6"/>
            <w:shd w:val="clear" w:color="auto" w:fill="D9D9D9" w:themeFill="background1" w:themeFillShade="D9"/>
            <w:vAlign w:val="center"/>
          </w:tcPr>
          <w:p w:rsidR="00717B2A" w:rsidRPr="00717B2A" w:rsidRDefault="00717B2A" w:rsidP="00717B2A">
            <w:pPr>
              <w:jc w:val="center"/>
              <w:rPr>
                <w:rFonts w:ascii="Arial" w:hAnsi="Arial" w:cs="Arial"/>
                <w:b/>
              </w:rPr>
            </w:pPr>
            <w:r>
              <w:rPr>
                <w:rFonts w:ascii="Arial" w:hAnsi="Arial" w:cs="Arial"/>
                <w:b/>
              </w:rPr>
              <w:t>EVENT PREFERENCES</w:t>
            </w:r>
          </w:p>
        </w:tc>
      </w:tr>
      <w:tr w:rsidR="00717B2A" w:rsidRPr="00717B2A" w:rsidTr="00D727F8">
        <w:trPr>
          <w:trHeight w:val="426"/>
        </w:trPr>
        <w:tc>
          <w:tcPr>
            <w:tcW w:w="9775" w:type="dxa"/>
            <w:gridSpan w:val="6"/>
            <w:shd w:val="clear" w:color="auto" w:fill="auto"/>
            <w:vAlign w:val="center"/>
          </w:tcPr>
          <w:p w:rsidR="00717B2A" w:rsidRPr="00F20891" w:rsidRDefault="00717B2A" w:rsidP="00717B2A">
            <w:pPr>
              <w:jc w:val="center"/>
              <w:rPr>
                <w:rFonts w:ascii="Arial" w:hAnsi="Arial" w:cs="Arial"/>
                <w:sz w:val="20"/>
                <w:szCs w:val="20"/>
              </w:rPr>
            </w:pPr>
            <w:r w:rsidRPr="00F20891">
              <w:rPr>
                <w:rFonts w:ascii="Arial" w:hAnsi="Arial" w:cs="Arial"/>
                <w:sz w:val="20"/>
                <w:szCs w:val="20"/>
              </w:rPr>
              <w:t>Please indicate your preferences for the following events:</w:t>
            </w:r>
          </w:p>
        </w:tc>
      </w:tr>
      <w:tr w:rsidR="00717B2A" w:rsidRPr="006F6B9D" w:rsidTr="00D727F8">
        <w:trPr>
          <w:trHeight w:val="480"/>
        </w:trPr>
        <w:tc>
          <w:tcPr>
            <w:tcW w:w="6025" w:type="dxa"/>
            <w:gridSpan w:val="4"/>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I would like to enter the Men’s Singles</w:t>
            </w:r>
          </w:p>
        </w:tc>
        <w:tc>
          <w:tcPr>
            <w:tcW w:w="3750" w:type="dxa"/>
            <w:gridSpan w:val="2"/>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Yes     No*</w:t>
            </w:r>
          </w:p>
        </w:tc>
      </w:tr>
      <w:tr w:rsidR="00717B2A" w:rsidRPr="006F6B9D" w:rsidTr="00D727F8">
        <w:trPr>
          <w:trHeight w:val="404"/>
        </w:trPr>
        <w:tc>
          <w:tcPr>
            <w:tcW w:w="6025" w:type="dxa"/>
            <w:gridSpan w:val="4"/>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I would like to enter the Ladies’ Singles</w:t>
            </w:r>
          </w:p>
        </w:tc>
        <w:tc>
          <w:tcPr>
            <w:tcW w:w="3750" w:type="dxa"/>
            <w:gridSpan w:val="2"/>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Yes     No*</w:t>
            </w:r>
          </w:p>
        </w:tc>
      </w:tr>
      <w:tr w:rsidR="00717B2A" w:rsidRPr="006F6B9D" w:rsidTr="00D727F8">
        <w:trPr>
          <w:trHeight w:val="422"/>
        </w:trPr>
        <w:tc>
          <w:tcPr>
            <w:tcW w:w="6025" w:type="dxa"/>
            <w:gridSpan w:val="4"/>
            <w:shd w:val="clear" w:color="auto" w:fill="auto"/>
            <w:vAlign w:val="center"/>
          </w:tcPr>
          <w:p w:rsidR="00717B2A" w:rsidRPr="00F20891" w:rsidRDefault="00717B2A" w:rsidP="00717B2A">
            <w:pPr>
              <w:jc w:val="center"/>
              <w:rPr>
                <w:rFonts w:ascii="Arial" w:hAnsi="Arial" w:cs="Arial"/>
                <w:sz w:val="20"/>
              </w:rPr>
            </w:pPr>
            <w:r w:rsidRPr="00F20891">
              <w:rPr>
                <w:rFonts w:ascii="Arial" w:hAnsi="Arial" w:cs="Arial"/>
                <w:sz w:val="20"/>
              </w:rPr>
              <w:t>I would be interested in a Doubles event</w:t>
            </w:r>
          </w:p>
        </w:tc>
        <w:tc>
          <w:tcPr>
            <w:tcW w:w="3750" w:type="dxa"/>
            <w:gridSpan w:val="2"/>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Yes     No*</w:t>
            </w:r>
          </w:p>
        </w:tc>
      </w:tr>
      <w:tr w:rsidR="00717B2A" w:rsidRPr="006F6B9D" w:rsidTr="00D727F8">
        <w:trPr>
          <w:trHeight w:val="428"/>
        </w:trPr>
        <w:tc>
          <w:tcPr>
            <w:tcW w:w="6025" w:type="dxa"/>
            <w:gridSpan w:val="4"/>
            <w:shd w:val="clear" w:color="auto" w:fill="auto"/>
            <w:vAlign w:val="center"/>
          </w:tcPr>
          <w:p w:rsidR="00717B2A" w:rsidRPr="00F20891" w:rsidRDefault="00717B2A" w:rsidP="00717B2A">
            <w:pPr>
              <w:jc w:val="center"/>
              <w:rPr>
                <w:rFonts w:ascii="Arial" w:hAnsi="Arial" w:cs="Arial"/>
                <w:sz w:val="20"/>
              </w:rPr>
            </w:pPr>
            <w:r w:rsidRPr="00F20891">
              <w:rPr>
                <w:rFonts w:ascii="Arial" w:hAnsi="Arial" w:cs="Arial"/>
                <w:sz w:val="20"/>
              </w:rPr>
              <w:t>I would be interested in a Novice Singles event</w:t>
            </w:r>
          </w:p>
        </w:tc>
        <w:tc>
          <w:tcPr>
            <w:tcW w:w="3750" w:type="dxa"/>
            <w:gridSpan w:val="2"/>
            <w:shd w:val="clear" w:color="auto" w:fill="auto"/>
            <w:vAlign w:val="center"/>
          </w:tcPr>
          <w:p w:rsidR="00717B2A" w:rsidRPr="00F20891" w:rsidRDefault="00717B2A" w:rsidP="0068206E">
            <w:pPr>
              <w:jc w:val="center"/>
              <w:rPr>
                <w:rFonts w:ascii="Arial" w:hAnsi="Arial" w:cs="Arial"/>
                <w:sz w:val="20"/>
              </w:rPr>
            </w:pPr>
            <w:r w:rsidRPr="00F20891">
              <w:rPr>
                <w:rFonts w:ascii="Arial" w:hAnsi="Arial" w:cs="Arial"/>
                <w:sz w:val="20"/>
              </w:rPr>
              <w:t>Yes     No*</w:t>
            </w:r>
          </w:p>
        </w:tc>
      </w:tr>
      <w:tr w:rsidR="00717B2A" w:rsidRPr="006F6B9D" w:rsidTr="00D727F8">
        <w:trPr>
          <w:trHeight w:val="861"/>
        </w:trPr>
        <w:tc>
          <w:tcPr>
            <w:tcW w:w="3362" w:type="dxa"/>
            <w:gridSpan w:val="2"/>
            <w:shd w:val="clear" w:color="auto" w:fill="auto"/>
            <w:vAlign w:val="center"/>
          </w:tcPr>
          <w:p w:rsidR="00717B2A" w:rsidRPr="00F20891" w:rsidRDefault="00717B2A" w:rsidP="00717B2A">
            <w:pPr>
              <w:jc w:val="center"/>
              <w:rPr>
                <w:rFonts w:ascii="Arial" w:hAnsi="Arial" w:cs="Arial"/>
                <w:sz w:val="20"/>
              </w:rPr>
            </w:pPr>
            <w:r w:rsidRPr="00F20891">
              <w:rPr>
                <w:rFonts w:ascii="Arial" w:hAnsi="Arial" w:cs="Arial"/>
                <w:sz w:val="20"/>
              </w:rPr>
              <w:t>I have the following comments/suggestions:</w:t>
            </w:r>
          </w:p>
        </w:tc>
        <w:tc>
          <w:tcPr>
            <w:tcW w:w="6413" w:type="dxa"/>
            <w:gridSpan w:val="4"/>
            <w:shd w:val="clear" w:color="auto" w:fill="auto"/>
            <w:vAlign w:val="center"/>
          </w:tcPr>
          <w:p w:rsidR="00717B2A" w:rsidRPr="00F20891" w:rsidRDefault="00717B2A" w:rsidP="0068206E">
            <w:pPr>
              <w:jc w:val="center"/>
              <w:rPr>
                <w:rFonts w:ascii="Arial" w:hAnsi="Arial" w:cs="Arial"/>
                <w:sz w:val="20"/>
              </w:rPr>
            </w:pPr>
          </w:p>
          <w:p w:rsidR="00717B2A" w:rsidRPr="00F20891" w:rsidRDefault="00717B2A" w:rsidP="0068206E">
            <w:pPr>
              <w:jc w:val="center"/>
              <w:rPr>
                <w:rFonts w:ascii="Arial" w:hAnsi="Arial" w:cs="Arial"/>
                <w:sz w:val="20"/>
              </w:rPr>
            </w:pPr>
          </w:p>
          <w:p w:rsidR="00717B2A" w:rsidRPr="00F20891" w:rsidRDefault="00717B2A" w:rsidP="000D4AEE">
            <w:pPr>
              <w:rPr>
                <w:rFonts w:ascii="Arial" w:hAnsi="Arial" w:cs="Arial"/>
                <w:sz w:val="20"/>
              </w:rPr>
            </w:pPr>
          </w:p>
        </w:tc>
      </w:tr>
      <w:tr w:rsidR="000D4AEE" w:rsidRPr="006F6B9D" w:rsidTr="00D727F8">
        <w:trPr>
          <w:trHeight w:val="784"/>
        </w:trPr>
        <w:tc>
          <w:tcPr>
            <w:tcW w:w="3362" w:type="dxa"/>
            <w:gridSpan w:val="2"/>
            <w:shd w:val="clear" w:color="auto" w:fill="auto"/>
            <w:vAlign w:val="center"/>
          </w:tcPr>
          <w:p w:rsidR="000D4AEE" w:rsidRPr="00F20891" w:rsidRDefault="000D4AEE" w:rsidP="000D4AEE">
            <w:pPr>
              <w:jc w:val="center"/>
              <w:rPr>
                <w:rFonts w:ascii="Arial" w:hAnsi="Arial" w:cs="Arial"/>
                <w:sz w:val="20"/>
              </w:rPr>
            </w:pPr>
            <w:r>
              <w:rPr>
                <w:rFonts w:ascii="Arial" w:hAnsi="Arial" w:cs="Arial"/>
                <w:sz w:val="20"/>
              </w:rPr>
              <w:t>Dietary Requirements</w:t>
            </w:r>
          </w:p>
        </w:tc>
        <w:tc>
          <w:tcPr>
            <w:tcW w:w="6413" w:type="dxa"/>
            <w:gridSpan w:val="4"/>
            <w:shd w:val="clear" w:color="auto" w:fill="auto"/>
            <w:vAlign w:val="center"/>
          </w:tcPr>
          <w:p w:rsidR="000D4AEE" w:rsidRPr="00F20891" w:rsidRDefault="000D4AEE" w:rsidP="000D4AEE">
            <w:pPr>
              <w:rPr>
                <w:rFonts w:ascii="Arial" w:hAnsi="Arial" w:cs="Arial"/>
                <w:sz w:val="20"/>
              </w:rPr>
            </w:pPr>
          </w:p>
        </w:tc>
      </w:tr>
    </w:tbl>
    <w:p w:rsidR="00316CF8" w:rsidRDefault="008C4C77" w:rsidP="008C4C77">
      <w:pPr>
        <w:rPr>
          <w:rFonts w:ascii="Arial" w:hAnsi="Arial" w:cs="Arial"/>
          <w:bCs/>
          <w:color w:val="000000"/>
          <w:sz w:val="22"/>
          <w:szCs w:val="22"/>
        </w:rPr>
      </w:pPr>
      <w:r w:rsidRPr="008C4C77">
        <w:rPr>
          <w:rFonts w:ascii="Arial" w:hAnsi="Arial" w:cs="Arial"/>
          <w:bCs/>
          <w:color w:val="000000"/>
          <w:sz w:val="22"/>
          <w:szCs w:val="22"/>
        </w:rPr>
        <w:t>* delete as required</w:t>
      </w:r>
    </w:p>
    <w:p w:rsidR="0044481C" w:rsidRDefault="0044481C" w:rsidP="008C4C77">
      <w:pPr>
        <w:rPr>
          <w:rFonts w:ascii="Arial" w:hAnsi="Arial" w:cs="Arial"/>
          <w:bCs/>
          <w:color w:val="000000"/>
          <w:sz w:val="22"/>
          <w:szCs w:val="22"/>
        </w:rPr>
      </w:pPr>
    </w:p>
    <w:p w:rsidR="0068678B" w:rsidRDefault="0044481C" w:rsidP="0044481C">
      <w:pPr>
        <w:rPr>
          <w:rFonts w:ascii="Arial" w:hAnsi="Arial" w:cs="Arial"/>
          <w:bCs/>
          <w:color w:val="000000"/>
          <w:sz w:val="22"/>
          <w:szCs w:val="22"/>
        </w:rPr>
      </w:pPr>
      <w:r>
        <w:rPr>
          <w:rFonts w:ascii="Arial" w:hAnsi="Arial" w:cs="Arial"/>
          <w:bCs/>
          <w:color w:val="000000"/>
          <w:sz w:val="22"/>
          <w:szCs w:val="22"/>
        </w:rPr>
        <w:t>Return with a cheque for £5 payable to AGC Regimental Fund to Lt M Evans,</w:t>
      </w:r>
      <w:r w:rsidRPr="0044481C">
        <w:rPr>
          <w:rFonts w:ascii="Arial" w:hAnsi="Arial" w:cs="Arial"/>
          <w:bCs/>
          <w:color w:val="000000"/>
          <w:sz w:val="22"/>
          <w:szCs w:val="22"/>
        </w:rPr>
        <w:t xml:space="preserve"> AGC Tennis Sec, </w:t>
      </w:r>
      <w:r w:rsidR="00801444">
        <w:rPr>
          <w:rFonts w:ascii="Arial" w:hAnsi="Arial" w:cs="Arial"/>
          <w:bCs/>
          <w:color w:val="000000"/>
          <w:sz w:val="22"/>
          <w:szCs w:val="22"/>
        </w:rPr>
        <w:t>Defence Centre for Culture and Language</w:t>
      </w:r>
      <w:r w:rsidRPr="0044481C">
        <w:rPr>
          <w:rFonts w:ascii="Arial" w:hAnsi="Arial" w:cs="Arial"/>
          <w:bCs/>
          <w:color w:val="000000"/>
          <w:sz w:val="22"/>
          <w:szCs w:val="22"/>
        </w:rPr>
        <w:t xml:space="preserve">, </w:t>
      </w:r>
      <w:r w:rsidR="00801444">
        <w:rPr>
          <w:rFonts w:ascii="Arial" w:hAnsi="Arial" w:cs="Arial"/>
          <w:bCs/>
          <w:color w:val="000000"/>
          <w:sz w:val="22"/>
          <w:szCs w:val="22"/>
        </w:rPr>
        <w:t>Marlborough</w:t>
      </w:r>
      <w:r w:rsidRPr="0044481C">
        <w:rPr>
          <w:rFonts w:ascii="Arial" w:hAnsi="Arial" w:cs="Arial"/>
          <w:bCs/>
          <w:color w:val="000000"/>
          <w:sz w:val="22"/>
          <w:szCs w:val="22"/>
        </w:rPr>
        <w:t xml:space="preserve"> House, </w:t>
      </w:r>
      <w:r w:rsidR="00213A56">
        <w:rPr>
          <w:rFonts w:ascii="Arial" w:hAnsi="Arial" w:cs="Arial"/>
          <w:bCs/>
          <w:color w:val="000000"/>
          <w:sz w:val="22"/>
          <w:szCs w:val="22"/>
        </w:rPr>
        <w:t>Defence Academy o</w:t>
      </w:r>
      <w:r w:rsidR="00801444" w:rsidRPr="00801444">
        <w:rPr>
          <w:rFonts w:ascii="Arial" w:hAnsi="Arial" w:cs="Arial"/>
          <w:bCs/>
          <w:color w:val="000000"/>
          <w:sz w:val="22"/>
          <w:szCs w:val="22"/>
        </w:rPr>
        <w:t>f The United Kingdom</w:t>
      </w:r>
      <w:r w:rsidR="00801444">
        <w:rPr>
          <w:rFonts w:ascii="Arial" w:hAnsi="Arial" w:cs="Arial"/>
          <w:bCs/>
          <w:color w:val="000000"/>
          <w:sz w:val="22"/>
          <w:szCs w:val="22"/>
        </w:rPr>
        <w:t>, SHRIVENHAM</w:t>
      </w:r>
      <w:r w:rsidRPr="0044481C">
        <w:rPr>
          <w:rFonts w:ascii="Arial" w:hAnsi="Arial" w:cs="Arial"/>
          <w:bCs/>
          <w:color w:val="000000"/>
          <w:sz w:val="22"/>
          <w:szCs w:val="22"/>
        </w:rPr>
        <w:t xml:space="preserve">, </w:t>
      </w:r>
      <w:r w:rsidR="00801444">
        <w:rPr>
          <w:rFonts w:ascii="Arial" w:hAnsi="Arial" w:cs="Arial"/>
          <w:bCs/>
          <w:color w:val="000000"/>
          <w:sz w:val="22"/>
          <w:szCs w:val="22"/>
        </w:rPr>
        <w:t xml:space="preserve">SN6 8LA </w:t>
      </w:r>
      <w:r w:rsidR="00F81528">
        <w:rPr>
          <w:rFonts w:ascii="Arial" w:hAnsi="Arial" w:cs="Arial"/>
          <w:bCs/>
          <w:color w:val="000000"/>
          <w:sz w:val="22"/>
          <w:szCs w:val="22"/>
        </w:rPr>
        <w:t xml:space="preserve">or BACS and email to </w:t>
      </w:r>
      <w:hyperlink r:id="rId14" w:history="1">
        <w:r w:rsidR="00F81528" w:rsidRPr="00286323">
          <w:rPr>
            <w:rStyle w:val="Hyperlink"/>
            <w:rFonts w:ascii="Arial" w:hAnsi="Arial" w:cs="Arial"/>
            <w:bCs/>
            <w:sz w:val="22"/>
            <w:szCs w:val="22"/>
          </w:rPr>
          <w:t>Martin.Evans@da.mod.uk</w:t>
        </w:r>
      </w:hyperlink>
      <w:r w:rsidR="00F81528">
        <w:rPr>
          <w:rFonts w:ascii="Arial" w:hAnsi="Arial" w:cs="Arial"/>
          <w:bCs/>
          <w:color w:val="000000"/>
          <w:sz w:val="22"/>
          <w:szCs w:val="22"/>
        </w:rPr>
        <w:t xml:space="preserve"> </w:t>
      </w:r>
      <w:r>
        <w:rPr>
          <w:rFonts w:ascii="Arial" w:hAnsi="Arial" w:cs="Arial"/>
          <w:bCs/>
          <w:color w:val="000000"/>
          <w:sz w:val="22"/>
          <w:szCs w:val="22"/>
        </w:rPr>
        <w:t xml:space="preserve">by </w:t>
      </w:r>
      <w:r w:rsidR="00155D2B">
        <w:rPr>
          <w:rFonts w:ascii="Arial" w:hAnsi="Arial" w:cs="Arial"/>
          <w:b/>
          <w:bCs/>
          <w:color w:val="000000"/>
          <w:sz w:val="22"/>
          <w:szCs w:val="22"/>
        </w:rPr>
        <w:t>20 Jul</w:t>
      </w:r>
      <w:r>
        <w:rPr>
          <w:rFonts w:ascii="Arial" w:hAnsi="Arial" w:cs="Arial"/>
          <w:bCs/>
          <w:color w:val="000000"/>
          <w:sz w:val="22"/>
          <w:szCs w:val="22"/>
        </w:rPr>
        <w:t>.</w:t>
      </w:r>
    </w:p>
    <w:p w:rsidR="005C5480" w:rsidRDefault="005C5480" w:rsidP="0068678B">
      <w:pPr>
        <w:sectPr w:rsidR="005C5480" w:rsidSect="00020B70">
          <w:pgSz w:w="11906" w:h="16838" w:code="9"/>
          <w:pgMar w:top="1134" w:right="1134" w:bottom="1134" w:left="1134" w:header="720" w:footer="720" w:gutter="0"/>
          <w:pgNumType w:start="1"/>
          <w:cols w:space="708"/>
          <w:titlePg/>
          <w:docGrid w:linePitch="360"/>
        </w:sectPr>
      </w:pPr>
    </w:p>
    <w:p w:rsidR="005C5480" w:rsidRDefault="0068678B" w:rsidP="005C5480">
      <w:pPr>
        <w:ind w:left="11340" w:firstLine="567"/>
        <w:rPr>
          <w:rFonts w:ascii="Arial" w:hAnsi="Arial" w:cs="Arial"/>
          <w:b/>
          <w:bCs/>
          <w:color w:val="000000"/>
          <w:sz w:val="22"/>
          <w:szCs w:val="22"/>
        </w:rPr>
      </w:pPr>
      <w:r w:rsidRPr="00316CF8">
        <w:rPr>
          <w:rFonts w:ascii="Arial" w:hAnsi="Arial" w:cs="Arial"/>
          <w:b/>
          <w:bCs/>
          <w:color w:val="000000"/>
          <w:sz w:val="22"/>
          <w:szCs w:val="22"/>
        </w:rPr>
        <w:lastRenderedPageBreak/>
        <w:t xml:space="preserve">Annex </w:t>
      </w:r>
      <w:r>
        <w:rPr>
          <w:rFonts w:ascii="Arial" w:hAnsi="Arial" w:cs="Arial"/>
          <w:b/>
          <w:bCs/>
          <w:color w:val="000000"/>
          <w:sz w:val="22"/>
          <w:szCs w:val="22"/>
        </w:rPr>
        <w:t>B</w:t>
      </w:r>
      <w:r w:rsidR="005C5480">
        <w:rPr>
          <w:rFonts w:ascii="Arial" w:hAnsi="Arial" w:cs="Arial"/>
          <w:b/>
          <w:bCs/>
          <w:color w:val="000000"/>
          <w:sz w:val="22"/>
          <w:szCs w:val="22"/>
        </w:rPr>
        <w:t xml:space="preserve"> t</w:t>
      </w:r>
      <w:r w:rsidRPr="00316CF8">
        <w:rPr>
          <w:rFonts w:ascii="Arial" w:hAnsi="Arial" w:cs="Arial"/>
          <w:b/>
          <w:bCs/>
          <w:color w:val="000000"/>
          <w:sz w:val="22"/>
          <w:szCs w:val="22"/>
        </w:rPr>
        <w:t>o</w:t>
      </w:r>
    </w:p>
    <w:p w:rsidR="0068678B" w:rsidRPr="00316CF8" w:rsidRDefault="0068678B" w:rsidP="005C5480">
      <w:pPr>
        <w:ind w:left="11907"/>
        <w:jc w:val="both"/>
        <w:rPr>
          <w:rFonts w:ascii="Arial" w:hAnsi="Arial" w:cs="Arial"/>
          <w:b/>
          <w:bCs/>
          <w:sz w:val="22"/>
          <w:szCs w:val="22"/>
        </w:rPr>
      </w:pPr>
      <w:r w:rsidRPr="00316CF8">
        <w:rPr>
          <w:rFonts w:ascii="Arial" w:hAnsi="Arial" w:cs="Arial"/>
          <w:b/>
          <w:bCs/>
          <w:sz w:val="22"/>
          <w:szCs w:val="22"/>
        </w:rPr>
        <w:t>AGC</w:t>
      </w:r>
      <w:r>
        <w:rPr>
          <w:rFonts w:ascii="Arial" w:hAnsi="Arial" w:cs="Arial"/>
          <w:b/>
          <w:bCs/>
          <w:sz w:val="22"/>
          <w:szCs w:val="22"/>
        </w:rPr>
        <w:t>/Tennis/Champs</w:t>
      </w:r>
    </w:p>
    <w:p w:rsidR="0068678B" w:rsidRDefault="0068678B" w:rsidP="005C5480">
      <w:pPr>
        <w:ind w:left="11340" w:firstLine="567"/>
        <w:rPr>
          <w:rFonts w:ascii="Arial" w:hAnsi="Arial" w:cs="Arial"/>
          <w:b/>
          <w:bCs/>
          <w:color w:val="000000"/>
          <w:sz w:val="22"/>
          <w:szCs w:val="22"/>
        </w:rPr>
      </w:pPr>
      <w:r w:rsidRPr="00316CF8">
        <w:rPr>
          <w:rFonts w:ascii="Arial" w:hAnsi="Arial" w:cs="Arial"/>
          <w:b/>
          <w:bCs/>
          <w:color w:val="000000"/>
          <w:sz w:val="22"/>
          <w:szCs w:val="22"/>
        </w:rPr>
        <w:t xml:space="preserve">Dated </w:t>
      </w:r>
      <w:r>
        <w:rPr>
          <w:rFonts w:ascii="Arial" w:hAnsi="Arial" w:cs="Arial"/>
          <w:b/>
          <w:bCs/>
          <w:color w:val="000000"/>
          <w:sz w:val="22"/>
          <w:szCs w:val="22"/>
        </w:rPr>
        <w:t>2</w:t>
      </w:r>
      <w:r w:rsidR="00D727F8">
        <w:rPr>
          <w:rFonts w:ascii="Arial" w:hAnsi="Arial" w:cs="Arial"/>
          <w:b/>
          <w:bCs/>
          <w:color w:val="000000"/>
          <w:sz w:val="22"/>
          <w:szCs w:val="22"/>
        </w:rPr>
        <w:t>1</w:t>
      </w:r>
      <w:r>
        <w:rPr>
          <w:rFonts w:ascii="Arial" w:hAnsi="Arial" w:cs="Arial"/>
          <w:b/>
          <w:bCs/>
          <w:color w:val="000000"/>
          <w:sz w:val="22"/>
          <w:szCs w:val="22"/>
        </w:rPr>
        <w:t xml:space="preserve"> May 18</w:t>
      </w:r>
    </w:p>
    <w:p w:rsidR="0068678B" w:rsidRDefault="0068678B" w:rsidP="005C5480">
      <w:pPr>
        <w:ind w:left="7200"/>
        <w:jc w:val="right"/>
        <w:rPr>
          <w:rFonts w:ascii="Arial" w:hAnsi="Arial" w:cs="Arial"/>
          <w:b/>
          <w:bCs/>
          <w:color w:val="000000"/>
          <w:sz w:val="22"/>
          <w:szCs w:val="22"/>
        </w:rPr>
      </w:pPr>
    </w:p>
    <w:p w:rsidR="0068678B" w:rsidRDefault="00D727F8" w:rsidP="005C5480">
      <w:pPr>
        <w:rPr>
          <w:rFonts w:ascii="Arial" w:hAnsi="Arial" w:cs="Arial"/>
          <w:b/>
          <w:bCs/>
          <w:color w:val="000000"/>
          <w:sz w:val="22"/>
          <w:szCs w:val="22"/>
        </w:rPr>
      </w:pPr>
      <w:r>
        <w:rPr>
          <w:rFonts w:ascii="Arial" w:hAnsi="Arial" w:cs="Arial"/>
          <w:b/>
          <w:bCs/>
          <w:color w:val="000000"/>
          <w:sz w:val="22"/>
          <w:szCs w:val="22"/>
        </w:rPr>
        <w:t xml:space="preserve">AGC </w:t>
      </w:r>
      <w:r w:rsidRPr="00316CF8">
        <w:rPr>
          <w:rFonts w:ascii="Arial" w:hAnsi="Arial" w:cs="Arial"/>
          <w:b/>
          <w:sz w:val="22"/>
          <w:szCs w:val="22"/>
        </w:rPr>
        <w:t>TENNIS CHAMPIONSHIPS 201</w:t>
      </w:r>
      <w:r>
        <w:rPr>
          <w:rFonts w:ascii="Arial" w:hAnsi="Arial" w:cs="Arial"/>
          <w:b/>
          <w:sz w:val="22"/>
          <w:szCs w:val="22"/>
        </w:rPr>
        <w:t>8 MAIN EVENTS LIST</w:t>
      </w:r>
    </w:p>
    <w:p w:rsidR="00D727F8" w:rsidRDefault="00D727F8" w:rsidP="0068678B">
      <w:pPr>
        <w:ind w:left="7200"/>
        <w:rPr>
          <w:rFonts w:ascii="Arial" w:hAnsi="Arial" w:cs="Arial"/>
          <w:b/>
          <w:bCs/>
          <w:color w:val="000000"/>
          <w:sz w:val="22"/>
          <w:szCs w:val="22"/>
        </w:rPr>
      </w:pPr>
    </w:p>
    <w:tbl>
      <w:tblPr>
        <w:tblStyle w:val="TableGrid"/>
        <w:tblW w:w="0" w:type="auto"/>
        <w:tblLook w:val="04A0" w:firstRow="1" w:lastRow="0" w:firstColumn="1" w:lastColumn="0" w:noHBand="0" w:noVBand="1"/>
      </w:tblPr>
      <w:tblGrid>
        <w:gridCol w:w="2818"/>
        <w:gridCol w:w="2882"/>
        <w:gridCol w:w="2953"/>
        <w:gridCol w:w="2953"/>
        <w:gridCol w:w="2954"/>
      </w:tblGrid>
      <w:tr w:rsidR="00820954" w:rsidTr="00F04256">
        <w:trPr>
          <w:trHeight w:val="419"/>
        </w:trPr>
        <w:tc>
          <w:tcPr>
            <w:tcW w:w="3186" w:type="dxa"/>
            <w:vAlign w:val="center"/>
          </w:tcPr>
          <w:p w:rsidR="00820954" w:rsidRDefault="00820954" w:rsidP="005B06E0">
            <w:pPr>
              <w:jc w:val="center"/>
              <w:rPr>
                <w:rFonts w:ascii="Arial" w:hAnsi="Arial" w:cs="Arial"/>
                <w:bCs/>
                <w:color w:val="000000"/>
                <w:sz w:val="22"/>
                <w:szCs w:val="22"/>
              </w:rPr>
            </w:pPr>
          </w:p>
        </w:tc>
        <w:tc>
          <w:tcPr>
            <w:tcW w:w="3186" w:type="dxa"/>
            <w:vAlign w:val="center"/>
          </w:tcPr>
          <w:p w:rsidR="00820954" w:rsidRDefault="00820954" w:rsidP="00241963">
            <w:pPr>
              <w:jc w:val="center"/>
              <w:rPr>
                <w:rFonts w:ascii="Arial" w:hAnsi="Arial" w:cs="Arial"/>
                <w:bCs/>
                <w:color w:val="000000"/>
                <w:sz w:val="22"/>
                <w:szCs w:val="22"/>
              </w:rPr>
            </w:pPr>
            <w:r>
              <w:rPr>
                <w:rFonts w:ascii="Arial" w:hAnsi="Arial" w:cs="Arial"/>
                <w:bCs/>
                <w:color w:val="000000"/>
                <w:sz w:val="22"/>
                <w:szCs w:val="22"/>
              </w:rPr>
              <w:t>Tue 31 Jul</w:t>
            </w:r>
          </w:p>
        </w:tc>
        <w:tc>
          <w:tcPr>
            <w:tcW w:w="3186" w:type="dxa"/>
            <w:vAlign w:val="center"/>
          </w:tcPr>
          <w:p w:rsidR="00820954" w:rsidRDefault="00820954" w:rsidP="00241963">
            <w:pPr>
              <w:jc w:val="center"/>
              <w:rPr>
                <w:rFonts w:ascii="Arial" w:hAnsi="Arial" w:cs="Arial"/>
                <w:bCs/>
                <w:color w:val="000000"/>
                <w:sz w:val="22"/>
                <w:szCs w:val="22"/>
              </w:rPr>
            </w:pPr>
            <w:r>
              <w:rPr>
                <w:rFonts w:ascii="Arial" w:hAnsi="Arial" w:cs="Arial"/>
                <w:bCs/>
                <w:color w:val="000000"/>
                <w:sz w:val="22"/>
                <w:szCs w:val="22"/>
              </w:rPr>
              <w:t>Wed 1 Aug</w:t>
            </w:r>
          </w:p>
        </w:tc>
        <w:tc>
          <w:tcPr>
            <w:tcW w:w="3186" w:type="dxa"/>
            <w:vAlign w:val="center"/>
          </w:tcPr>
          <w:p w:rsidR="00820954" w:rsidRDefault="00820954" w:rsidP="00241963">
            <w:pPr>
              <w:jc w:val="center"/>
              <w:rPr>
                <w:rFonts w:ascii="Arial" w:hAnsi="Arial" w:cs="Arial"/>
                <w:bCs/>
                <w:color w:val="000000"/>
                <w:sz w:val="22"/>
                <w:szCs w:val="22"/>
              </w:rPr>
            </w:pPr>
            <w:r>
              <w:rPr>
                <w:rFonts w:ascii="Arial" w:hAnsi="Arial" w:cs="Arial"/>
                <w:bCs/>
                <w:color w:val="000000"/>
                <w:sz w:val="22"/>
                <w:szCs w:val="22"/>
              </w:rPr>
              <w:t>Thu 2 Aug</w:t>
            </w:r>
          </w:p>
        </w:tc>
        <w:tc>
          <w:tcPr>
            <w:tcW w:w="3187"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Fri 3 Aug</w:t>
            </w:r>
          </w:p>
        </w:tc>
      </w:tr>
      <w:tr w:rsidR="00820954" w:rsidTr="00F04256">
        <w:trPr>
          <w:trHeight w:val="1134"/>
        </w:trPr>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0830 - 0900</w:t>
            </w:r>
          </w:p>
        </w:tc>
        <w:tc>
          <w:tcPr>
            <w:tcW w:w="3186" w:type="dxa"/>
            <w:vMerge w:val="restart"/>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Player travel</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Player sign in and warm up</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Player sign in and warm up</w:t>
            </w:r>
          </w:p>
        </w:tc>
        <w:tc>
          <w:tcPr>
            <w:tcW w:w="3187"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Player sign in and warm up</w:t>
            </w:r>
          </w:p>
        </w:tc>
      </w:tr>
      <w:tr w:rsidR="00820954" w:rsidTr="00F04256">
        <w:trPr>
          <w:trHeight w:val="1121"/>
        </w:trPr>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0900 – 1200</w:t>
            </w:r>
          </w:p>
        </w:tc>
        <w:tc>
          <w:tcPr>
            <w:tcW w:w="3186" w:type="dxa"/>
            <w:vMerge/>
            <w:vAlign w:val="center"/>
          </w:tcPr>
          <w:p w:rsidR="00820954" w:rsidRDefault="00820954" w:rsidP="005B06E0">
            <w:pPr>
              <w:jc w:val="center"/>
              <w:rPr>
                <w:rFonts w:ascii="Arial" w:hAnsi="Arial" w:cs="Arial"/>
                <w:bCs/>
                <w:color w:val="000000"/>
                <w:sz w:val="22"/>
                <w:szCs w:val="22"/>
              </w:rPr>
            </w:pP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7" w:type="dxa"/>
            <w:vAlign w:val="center"/>
          </w:tcPr>
          <w:p w:rsidR="00820954" w:rsidRDefault="00820954" w:rsidP="00213A56">
            <w:pPr>
              <w:jc w:val="center"/>
              <w:rPr>
                <w:rFonts w:ascii="Arial" w:hAnsi="Arial" w:cs="Arial"/>
                <w:bCs/>
                <w:color w:val="000000"/>
                <w:sz w:val="22"/>
                <w:szCs w:val="22"/>
              </w:rPr>
            </w:pPr>
            <w:r>
              <w:rPr>
                <w:rFonts w:ascii="Arial" w:hAnsi="Arial" w:cs="Arial"/>
                <w:bCs/>
                <w:color w:val="000000"/>
                <w:sz w:val="22"/>
                <w:szCs w:val="22"/>
              </w:rPr>
              <w:t>Championship matches</w:t>
            </w:r>
          </w:p>
        </w:tc>
      </w:tr>
      <w:tr w:rsidR="00820954" w:rsidTr="00F04256">
        <w:trPr>
          <w:trHeight w:val="1123"/>
        </w:trPr>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1200 - 1300</w:t>
            </w:r>
          </w:p>
        </w:tc>
        <w:tc>
          <w:tcPr>
            <w:tcW w:w="3186" w:type="dxa"/>
            <w:vMerge/>
            <w:vAlign w:val="center"/>
          </w:tcPr>
          <w:p w:rsidR="00820954" w:rsidRDefault="00820954" w:rsidP="005B06E0">
            <w:pPr>
              <w:jc w:val="center"/>
              <w:rPr>
                <w:rFonts w:ascii="Arial" w:hAnsi="Arial" w:cs="Arial"/>
                <w:bCs/>
                <w:color w:val="000000"/>
                <w:sz w:val="22"/>
                <w:szCs w:val="22"/>
              </w:rPr>
            </w:pPr>
          </w:p>
        </w:tc>
        <w:tc>
          <w:tcPr>
            <w:tcW w:w="3186" w:type="dxa"/>
            <w:shd w:val="clear" w:color="auto" w:fill="D9D9D9" w:themeFill="background1" w:themeFillShade="D9"/>
            <w:vAlign w:val="center"/>
          </w:tcPr>
          <w:p w:rsidR="00820954" w:rsidRDefault="005C5480" w:rsidP="005B06E0">
            <w:pPr>
              <w:jc w:val="center"/>
              <w:rPr>
                <w:rFonts w:ascii="Arial" w:hAnsi="Arial" w:cs="Arial"/>
                <w:bCs/>
                <w:color w:val="000000"/>
                <w:sz w:val="22"/>
                <w:szCs w:val="22"/>
              </w:rPr>
            </w:pPr>
            <w:r>
              <w:rPr>
                <w:rFonts w:ascii="Arial" w:hAnsi="Arial" w:cs="Arial"/>
                <w:bCs/>
                <w:color w:val="000000"/>
                <w:sz w:val="22"/>
                <w:szCs w:val="22"/>
              </w:rPr>
              <w:t>Rolling l</w:t>
            </w:r>
            <w:r w:rsidR="00820954">
              <w:rPr>
                <w:rFonts w:ascii="Arial" w:hAnsi="Arial" w:cs="Arial"/>
                <w:bCs/>
                <w:color w:val="000000"/>
                <w:sz w:val="22"/>
                <w:szCs w:val="22"/>
              </w:rPr>
              <w:t>unch</w:t>
            </w:r>
          </w:p>
        </w:tc>
        <w:tc>
          <w:tcPr>
            <w:tcW w:w="3186" w:type="dxa"/>
            <w:shd w:val="clear" w:color="auto" w:fill="D9D9D9" w:themeFill="background1" w:themeFillShade="D9"/>
            <w:vAlign w:val="center"/>
          </w:tcPr>
          <w:p w:rsidR="00820954" w:rsidRDefault="005C5480" w:rsidP="005B06E0">
            <w:pPr>
              <w:jc w:val="center"/>
              <w:rPr>
                <w:rFonts w:ascii="Arial" w:hAnsi="Arial" w:cs="Arial"/>
                <w:bCs/>
                <w:color w:val="000000"/>
                <w:sz w:val="22"/>
                <w:szCs w:val="22"/>
              </w:rPr>
            </w:pPr>
            <w:r>
              <w:rPr>
                <w:rFonts w:ascii="Arial" w:hAnsi="Arial" w:cs="Arial"/>
                <w:bCs/>
                <w:color w:val="000000"/>
                <w:sz w:val="22"/>
                <w:szCs w:val="22"/>
              </w:rPr>
              <w:t>Rolling l</w:t>
            </w:r>
            <w:r w:rsidR="00820954">
              <w:rPr>
                <w:rFonts w:ascii="Arial" w:hAnsi="Arial" w:cs="Arial"/>
                <w:bCs/>
                <w:color w:val="000000"/>
                <w:sz w:val="22"/>
                <w:szCs w:val="22"/>
              </w:rPr>
              <w:t>unch</w:t>
            </w:r>
          </w:p>
        </w:tc>
        <w:tc>
          <w:tcPr>
            <w:tcW w:w="3187" w:type="dxa"/>
            <w:shd w:val="clear" w:color="auto" w:fill="D9D9D9" w:themeFill="background1" w:themeFillShade="D9"/>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Lunch</w:t>
            </w:r>
          </w:p>
        </w:tc>
      </w:tr>
      <w:tr w:rsidR="00820954" w:rsidTr="00F04256">
        <w:trPr>
          <w:trHeight w:val="1126"/>
        </w:trPr>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1300 – 1500</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Coaching and practice</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7" w:type="dxa"/>
            <w:vMerge w:val="restart"/>
            <w:vAlign w:val="center"/>
          </w:tcPr>
          <w:p w:rsidR="00213A56" w:rsidRDefault="00213A56" w:rsidP="005B06E0">
            <w:pPr>
              <w:jc w:val="center"/>
              <w:rPr>
                <w:rFonts w:ascii="Arial" w:hAnsi="Arial" w:cs="Arial"/>
                <w:bCs/>
                <w:color w:val="000000"/>
                <w:sz w:val="22"/>
                <w:szCs w:val="22"/>
              </w:rPr>
            </w:pPr>
            <w:r>
              <w:rPr>
                <w:rFonts w:ascii="Arial" w:hAnsi="Arial" w:cs="Arial"/>
                <w:bCs/>
                <w:color w:val="000000"/>
                <w:sz w:val="22"/>
                <w:szCs w:val="22"/>
              </w:rPr>
              <w:t>Prize giving</w:t>
            </w:r>
          </w:p>
          <w:p w:rsidR="00213A56" w:rsidRDefault="00213A56" w:rsidP="005B06E0">
            <w:pPr>
              <w:jc w:val="center"/>
              <w:rPr>
                <w:rFonts w:ascii="Arial" w:hAnsi="Arial" w:cs="Arial"/>
                <w:bCs/>
                <w:color w:val="000000"/>
                <w:sz w:val="22"/>
                <w:szCs w:val="22"/>
              </w:rPr>
            </w:pPr>
          </w:p>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Players return to Units</w:t>
            </w:r>
          </w:p>
        </w:tc>
      </w:tr>
      <w:tr w:rsidR="00820954" w:rsidTr="00F04256">
        <w:trPr>
          <w:trHeight w:val="1128"/>
        </w:trPr>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1500 - 1700</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Coaching and practice</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6" w:type="dxa"/>
            <w:vAlign w:val="center"/>
          </w:tcPr>
          <w:p w:rsidR="00820954" w:rsidRDefault="00820954" w:rsidP="005B06E0">
            <w:pPr>
              <w:jc w:val="center"/>
              <w:rPr>
                <w:rFonts w:ascii="Arial" w:hAnsi="Arial" w:cs="Arial"/>
                <w:bCs/>
                <w:color w:val="000000"/>
                <w:sz w:val="22"/>
                <w:szCs w:val="22"/>
              </w:rPr>
            </w:pPr>
            <w:r>
              <w:rPr>
                <w:rFonts w:ascii="Arial" w:hAnsi="Arial" w:cs="Arial"/>
                <w:bCs/>
                <w:color w:val="000000"/>
                <w:sz w:val="22"/>
                <w:szCs w:val="22"/>
              </w:rPr>
              <w:t>Championship matches</w:t>
            </w:r>
          </w:p>
        </w:tc>
        <w:tc>
          <w:tcPr>
            <w:tcW w:w="3187" w:type="dxa"/>
            <w:vMerge/>
            <w:vAlign w:val="center"/>
          </w:tcPr>
          <w:p w:rsidR="00820954" w:rsidRDefault="00820954" w:rsidP="005B06E0">
            <w:pPr>
              <w:jc w:val="center"/>
              <w:rPr>
                <w:rFonts w:ascii="Arial" w:hAnsi="Arial" w:cs="Arial"/>
                <w:bCs/>
                <w:color w:val="000000"/>
                <w:sz w:val="22"/>
                <w:szCs w:val="22"/>
              </w:rPr>
            </w:pPr>
          </w:p>
        </w:tc>
      </w:tr>
    </w:tbl>
    <w:p w:rsidR="0044481C" w:rsidRPr="008C4C77" w:rsidRDefault="0044481C" w:rsidP="0068678B">
      <w:pPr>
        <w:rPr>
          <w:rFonts w:ascii="Arial" w:hAnsi="Arial" w:cs="Arial"/>
          <w:bCs/>
          <w:color w:val="000000"/>
          <w:sz w:val="22"/>
          <w:szCs w:val="22"/>
        </w:rPr>
      </w:pPr>
    </w:p>
    <w:sectPr w:rsidR="0044481C" w:rsidRPr="008C4C77" w:rsidSect="00020B70">
      <w:footerReference w:type="first" r:id="rId15"/>
      <w:pgSz w:w="16838" w:h="11906" w:orient="landscape" w:code="9"/>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77" w:rsidRDefault="00806A77">
      <w:r>
        <w:separator/>
      </w:r>
    </w:p>
  </w:endnote>
  <w:endnote w:type="continuationSeparator" w:id="0">
    <w:p w:rsidR="00806A77" w:rsidRDefault="0080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B2A" w:rsidRPr="00A3766C" w:rsidRDefault="00717B2A" w:rsidP="00A3766C">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66C" w:rsidRPr="00213A56" w:rsidRDefault="00A3766C" w:rsidP="0021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77" w:rsidRDefault="00806A77">
      <w:r>
        <w:separator/>
      </w:r>
    </w:p>
  </w:footnote>
  <w:footnote w:type="continuationSeparator" w:id="0">
    <w:p w:rsidR="00806A77" w:rsidRDefault="00806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E1E80"/>
    <w:multiLevelType w:val="hybridMultilevel"/>
    <w:tmpl w:val="50F2D18C"/>
    <w:lvl w:ilvl="0" w:tplc="B1F463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485D6009"/>
    <w:multiLevelType w:val="hybridMultilevel"/>
    <w:tmpl w:val="908CCDCE"/>
    <w:lvl w:ilvl="0" w:tplc="08090019">
      <w:start w:val="1"/>
      <w:numFmt w:val="lowerLetter"/>
      <w:lvlText w:val="%1."/>
      <w:lvlJc w:val="left"/>
      <w:pPr>
        <w:ind w:left="720" w:hanging="360"/>
      </w:pPr>
    </w:lvl>
    <w:lvl w:ilvl="1" w:tplc="E28473BE">
      <w:start w:val="1"/>
      <w:numFmt w:val="decimal"/>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C83EB7"/>
    <w:multiLevelType w:val="hybridMultilevel"/>
    <w:tmpl w:val="3BA477AA"/>
    <w:lvl w:ilvl="0" w:tplc="29E0CD30">
      <w:start w:val="2"/>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94906A0"/>
    <w:multiLevelType w:val="hybridMultilevel"/>
    <w:tmpl w:val="71F2C7C6"/>
    <w:lvl w:ilvl="0" w:tplc="AB2EA05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CCC5730"/>
    <w:multiLevelType w:val="hybridMultilevel"/>
    <w:tmpl w:val="F8929646"/>
    <w:lvl w:ilvl="0" w:tplc="F886F4D4">
      <w:start w:val="5"/>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4571DA4"/>
    <w:multiLevelType w:val="hybridMultilevel"/>
    <w:tmpl w:val="9E383E16"/>
    <w:lvl w:ilvl="0" w:tplc="AF2CC25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CE4B45"/>
    <w:multiLevelType w:val="hybridMultilevel"/>
    <w:tmpl w:val="79925324"/>
    <w:lvl w:ilvl="0" w:tplc="1A207FA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2C237C"/>
    <w:multiLevelType w:val="hybridMultilevel"/>
    <w:tmpl w:val="A1D866CE"/>
    <w:lvl w:ilvl="0" w:tplc="A6AEF4E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4E"/>
    <w:rsid w:val="00020B70"/>
    <w:rsid w:val="00036416"/>
    <w:rsid w:val="0006716E"/>
    <w:rsid w:val="0008439F"/>
    <w:rsid w:val="000A0D4A"/>
    <w:rsid w:val="000B1141"/>
    <w:rsid w:val="000B4A45"/>
    <w:rsid w:val="000C012E"/>
    <w:rsid w:val="000D1804"/>
    <w:rsid w:val="000D4AEE"/>
    <w:rsid w:val="000D5782"/>
    <w:rsid w:val="000E530F"/>
    <w:rsid w:val="000E65D6"/>
    <w:rsid w:val="000F148D"/>
    <w:rsid w:val="000F28F1"/>
    <w:rsid w:val="000F29C8"/>
    <w:rsid w:val="00106CC2"/>
    <w:rsid w:val="001123CC"/>
    <w:rsid w:val="001124B5"/>
    <w:rsid w:val="00112E05"/>
    <w:rsid w:val="001131DD"/>
    <w:rsid w:val="001249F9"/>
    <w:rsid w:val="001515D0"/>
    <w:rsid w:val="00155D2B"/>
    <w:rsid w:val="00193FFA"/>
    <w:rsid w:val="00197287"/>
    <w:rsid w:val="001A344E"/>
    <w:rsid w:val="001B0262"/>
    <w:rsid w:val="001B41FA"/>
    <w:rsid w:val="001B6AAA"/>
    <w:rsid w:val="001C660E"/>
    <w:rsid w:val="001D17DF"/>
    <w:rsid w:val="001E1E71"/>
    <w:rsid w:val="001E34B8"/>
    <w:rsid w:val="001F12C5"/>
    <w:rsid w:val="001F68C6"/>
    <w:rsid w:val="00212008"/>
    <w:rsid w:val="00213A56"/>
    <w:rsid w:val="002151B2"/>
    <w:rsid w:val="002158E1"/>
    <w:rsid w:val="00232284"/>
    <w:rsid w:val="00232416"/>
    <w:rsid w:val="00241187"/>
    <w:rsid w:val="00242307"/>
    <w:rsid w:val="002600DA"/>
    <w:rsid w:val="002A4A9F"/>
    <w:rsid w:val="002B1659"/>
    <w:rsid w:val="002D789E"/>
    <w:rsid w:val="002E6D21"/>
    <w:rsid w:val="002F6211"/>
    <w:rsid w:val="00316CF8"/>
    <w:rsid w:val="0033557F"/>
    <w:rsid w:val="00342E4B"/>
    <w:rsid w:val="003431EE"/>
    <w:rsid w:val="003501B7"/>
    <w:rsid w:val="00350543"/>
    <w:rsid w:val="0035636D"/>
    <w:rsid w:val="003602ED"/>
    <w:rsid w:val="00361D8D"/>
    <w:rsid w:val="00362399"/>
    <w:rsid w:val="00370A9E"/>
    <w:rsid w:val="00372900"/>
    <w:rsid w:val="00373CE1"/>
    <w:rsid w:val="0038349E"/>
    <w:rsid w:val="0039264E"/>
    <w:rsid w:val="003A0BFC"/>
    <w:rsid w:val="003A13DD"/>
    <w:rsid w:val="003A28C2"/>
    <w:rsid w:val="003B1E0E"/>
    <w:rsid w:val="003C33C4"/>
    <w:rsid w:val="003C3D93"/>
    <w:rsid w:val="003C62BF"/>
    <w:rsid w:val="003D7788"/>
    <w:rsid w:val="003E69F8"/>
    <w:rsid w:val="00417049"/>
    <w:rsid w:val="00424289"/>
    <w:rsid w:val="00433AB4"/>
    <w:rsid w:val="00434C09"/>
    <w:rsid w:val="0044481C"/>
    <w:rsid w:val="004553C7"/>
    <w:rsid w:val="00457615"/>
    <w:rsid w:val="004756D4"/>
    <w:rsid w:val="00484D30"/>
    <w:rsid w:val="00486396"/>
    <w:rsid w:val="00486946"/>
    <w:rsid w:val="004961B9"/>
    <w:rsid w:val="0049648A"/>
    <w:rsid w:val="004A5A28"/>
    <w:rsid w:val="004E19CE"/>
    <w:rsid w:val="00502D33"/>
    <w:rsid w:val="0051384C"/>
    <w:rsid w:val="005148E2"/>
    <w:rsid w:val="00515418"/>
    <w:rsid w:val="00522D99"/>
    <w:rsid w:val="00534386"/>
    <w:rsid w:val="00535662"/>
    <w:rsid w:val="0054261D"/>
    <w:rsid w:val="00555C8D"/>
    <w:rsid w:val="00574B55"/>
    <w:rsid w:val="005778B3"/>
    <w:rsid w:val="0058641C"/>
    <w:rsid w:val="005B06E0"/>
    <w:rsid w:val="005C0ECF"/>
    <w:rsid w:val="005C5480"/>
    <w:rsid w:val="005E0E64"/>
    <w:rsid w:val="005E6923"/>
    <w:rsid w:val="005E7A0B"/>
    <w:rsid w:val="005F0FB1"/>
    <w:rsid w:val="006066E9"/>
    <w:rsid w:val="006170D4"/>
    <w:rsid w:val="00625668"/>
    <w:rsid w:val="00627578"/>
    <w:rsid w:val="00641438"/>
    <w:rsid w:val="0064583F"/>
    <w:rsid w:val="006517FF"/>
    <w:rsid w:val="0068678B"/>
    <w:rsid w:val="00696F6B"/>
    <w:rsid w:val="006A6312"/>
    <w:rsid w:val="006A6D73"/>
    <w:rsid w:val="006A736B"/>
    <w:rsid w:val="006B1FCA"/>
    <w:rsid w:val="006B4261"/>
    <w:rsid w:val="006C4BB7"/>
    <w:rsid w:val="006C65E9"/>
    <w:rsid w:val="006C67B5"/>
    <w:rsid w:val="006E7100"/>
    <w:rsid w:val="006F75A4"/>
    <w:rsid w:val="007167C2"/>
    <w:rsid w:val="00717B2A"/>
    <w:rsid w:val="007300FF"/>
    <w:rsid w:val="00730FC0"/>
    <w:rsid w:val="00733413"/>
    <w:rsid w:val="00733DE3"/>
    <w:rsid w:val="0074241D"/>
    <w:rsid w:val="007426B5"/>
    <w:rsid w:val="00751E23"/>
    <w:rsid w:val="00756DAF"/>
    <w:rsid w:val="007573EA"/>
    <w:rsid w:val="00763524"/>
    <w:rsid w:val="00765642"/>
    <w:rsid w:val="00771064"/>
    <w:rsid w:val="00771DA0"/>
    <w:rsid w:val="00773D7E"/>
    <w:rsid w:val="00774C9C"/>
    <w:rsid w:val="007A399E"/>
    <w:rsid w:val="007B7282"/>
    <w:rsid w:val="007D7C75"/>
    <w:rsid w:val="007E015F"/>
    <w:rsid w:val="007F6BA8"/>
    <w:rsid w:val="00801444"/>
    <w:rsid w:val="00805AE2"/>
    <w:rsid w:val="00806A77"/>
    <w:rsid w:val="008110BF"/>
    <w:rsid w:val="008124F0"/>
    <w:rsid w:val="0081337F"/>
    <w:rsid w:val="00813F12"/>
    <w:rsid w:val="008141E0"/>
    <w:rsid w:val="00820954"/>
    <w:rsid w:val="00826DD4"/>
    <w:rsid w:val="00843687"/>
    <w:rsid w:val="008459A0"/>
    <w:rsid w:val="00856D9D"/>
    <w:rsid w:val="00857170"/>
    <w:rsid w:val="00857211"/>
    <w:rsid w:val="00870017"/>
    <w:rsid w:val="00883820"/>
    <w:rsid w:val="008923A2"/>
    <w:rsid w:val="008A2483"/>
    <w:rsid w:val="008B5267"/>
    <w:rsid w:val="008C4C77"/>
    <w:rsid w:val="008D7078"/>
    <w:rsid w:val="008E24F1"/>
    <w:rsid w:val="00913AB7"/>
    <w:rsid w:val="0095561A"/>
    <w:rsid w:val="009676C1"/>
    <w:rsid w:val="009760D7"/>
    <w:rsid w:val="00984F13"/>
    <w:rsid w:val="009869C0"/>
    <w:rsid w:val="00990F6B"/>
    <w:rsid w:val="00991C6F"/>
    <w:rsid w:val="009A5841"/>
    <w:rsid w:val="009B152E"/>
    <w:rsid w:val="009D0A5E"/>
    <w:rsid w:val="009E2931"/>
    <w:rsid w:val="00A116CB"/>
    <w:rsid w:val="00A3766C"/>
    <w:rsid w:val="00A421BA"/>
    <w:rsid w:val="00A46807"/>
    <w:rsid w:val="00A60FC2"/>
    <w:rsid w:val="00A61CCE"/>
    <w:rsid w:val="00A64A4C"/>
    <w:rsid w:val="00A64B8F"/>
    <w:rsid w:val="00A66334"/>
    <w:rsid w:val="00A834F2"/>
    <w:rsid w:val="00AA2258"/>
    <w:rsid w:val="00AA31BA"/>
    <w:rsid w:val="00AB3D7E"/>
    <w:rsid w:val="00AD18CD"/>
    <w:rsid w:val="00AD5AF5"/>
    <w:rsid w:val="00AF61E9"/>
    <w:rsid w:val="00AF7C72"/>
    <w:rsid w:val="00B03B13"/>
    <w:rsid w:val="00B06D9F"/>
    <w:rsid w:val="00B263AA"/>
    <w:rsid w:val="00B30F81"/>
    <w:rsid w:val="00B319C7"/>
    <w:rsid w:val="00B34ED6"/>
    <w:rsid w:val="00B70F02"/>
    <w:rsid w:val="00B86D04"/>
    <w:rsid w:val="00B915BA"/>
    <w:rsid w:val="00B920C4"/>
    <w:rsid w:val="00B9343E"/>
    <w:rsid w:val="00B94358"/>
    <w:rsid w:val="00BA5E21"/>
    <w:rsid w:val="00BC56FB"/>
    <w:rsid w:val="00BE1E7B"/>
    <w:rsid w:val="00BE7BF3"/>
    <w:rsid w:val="00BE7C4A"/>
    <w:rsid w:val="00BF306A"/>
    <w:rsid w:val="00C012F6"/>
    <w:rsid w:val="00C24EDD"/>
    <w:rsid w:val="00C30B91"/>
    <w:rsid w:val="00C464E0"/>
    <w:rsid w:val="00C53250"/>
    <w:rsid w:val="00C5488E"/>
    <w:rsid w:val="00C72DBD"/>
    <w:rsid w:val="00C84200"/>
    <w:rsid w:val="00C97564"/>
    <w:rsid w:val="00CA6A7E"/>
    <w:rsid w:val="00CC5620"/>
    <w:rsid w:val="00CC6B00"/>
    <w:rsid w:val="00CC7AC1"/>
    <w:rsid w:val="00CD6BEA"/>
    <w:rsid w:val="00CE5E9D"/>
    <w:rsid w:val="00D00055"/>
    <w:rsid w:val="00D3103C"/>
    <w:rsid w:val="00D3372F"/>
    <w:rsid w:val="00D36F87"/>
    <w:rsid w:val="00D43304"/>
    <w:rsid w:val="00D43A81"/>
    <w:rsid w:val="00D455F8"/>
    <w:rsid w:val="00D71154"/>
    <w:rsid w:val="00D727F8"/>
    <w:rsid w:val="00D90A8E"/>
    <w:rsid w:val="00D970F4"/>
    <w:rsid w:val="00DC6F87"/>
    <w:rsid w:val="00DC70A6"/>
    <w:rsid w:val="00DF353D"/>
    <w:rsid w:val="00E13C3C"/>
    <w:rsid w:val="00E15846"/>
    <w:rsid w:val="00E228E0"/>
    <w:rsid w:val="00E23224"/>
    <w:rsid w:val="00E26847"/>
    <w:rsid w:val="00E41A58"/>
    <w:rsid w:val="00E502C6"/>
    <w:rsid w:val="00E62719"/>
    <w:rsid w:val="00E6438A"/>
    <w:rsid w:val="00E65C94"/>
    <w:rsid w:val="00E67341"/>
    <w:rsid w:val="00E7120F"/>
    <w:rsid w:val="00E73620"/>
    <w:rsid w:val="00E76FAE"/>
    <w:rsid w:val="00E96CF5"/>
    <w:rsid w:val="00EA3691"/>
    <w:rsid w:val="00EB2283"/>
    <w:rsid w:val="00EB3E19"/>
    <w:rsid w:val="00EC56C5"/>
    <w:rsid w:val="00ED42E0"/>
    <w:rsid w:val="00ED4AF7"/>
    <w:rsid w:val="00F02E7F"/>
    <w:rsid w:val="00F04256"/>
    <w:rsid w:val="00F05855"/>
    <w:rsid w:val="00F070A7"/>
    <w:rsid w:val="00F150D9"/>
    <w:rsid w:val="00F20891"/>
    <w:rsid w:val="00F3725C"/>
    <w:rsid w:val="00F4064B"/>
    <w:rsid w:val="00F6045A"/>
    <w:rsid w:val="00F710C7"/>
    <w:rsid w:val="00F77E36"/>
    <w:rsid w:val="00F81528"/>
    <w:rsid w:val="00F824BB"/>
    <w:rsid w:val="00F825D0"/>
    <w:rsid w:val="00FC0726"/>
    <w:rsid w:val="00FC1831"/>
    <w:rsid w:val="00FC3BDE"/>
    <w:rsid w:val="00FC4785"/>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0F9F1"/>
  <w15:docId w15:val="{3EEF86EA-2D0D-4AFF-BA8D-E2D7223D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57F"/>
    <w:rPr>
      <w:sz w:val="24"/>
      <w:szCs w:val="24"/>
      <w:lang w:eastAsia="en-US"/>
    </w:rPr>
  </w:style>
  <w:style w:type="paragraph" w:styleId="Heading1">
    <w:name w:val="heading 1"/>
    <w:basedOn w:val="Normal"/>
    <w:next w:val="Normal"/>
    <w:link w:val="Heading1Char"/>
    <w:uiPriority w:val="99"/>
    <w:qFormat/>
    <w:rsid w:val="0033557F"/>
    <w:pPr>
      <w:keepNext/>
      <w:outlineLvl w:val="0"/>
    </w:pPr>
    <w:rPr>
      <w:b/>
      <w:szCs w:val="20"/>
      <w:u w:val="single"/>
    </w:rPr>
  </w:style>
  <w:style w:type="paragraph" w:styleId="Heading2">
    <w:name w:val="heading 2"/>
    <w:basedOn w:val="Normal"/>
    <w:next w:val="Normal"/>
    <w:link w:val="Heading2Char"/>
    <w:uiPriority w:val="99"/>
    <w:qFormat/>
    <w:rsid w:val="0033557F"/>
    <w:pPr>
      <w:keepNext/>
      <w:jc w:val="center"/>
      <w:outlineLvl w:val="1"/>
    </w:pPr>
    <w:rPr>
      <w:b/>
      <w:bCs/>
      <w:sz w:val="44"/>
    </w:rPr>
  </w:style>
  <w:style w:type="paragraph" w:styleId="Heading3">
    <w:name w:val="heading 3"/>
    <w:basedOn w:val="Normal"/>
    <w:next w:val="Normal"/>
    <w:link w:val="Heading3Char"/>
    <w:uiPriority w:val="99"/>
    <w:qFormat/>
    <w:rsid w:val="0033557F"/>
    <w:pPr>
      <w:keepNext/>
      <w:tabs>
        <w:tab w:val="left" w:pos="720"/>
        <w:tab w:val="left" w:pos="1440"/>
        <w:tab w:val="left" w:pos="2160"/>
        <w:tab w:val="left" w:pos="2880"/>
        <w:tab w:val="left" w:pos="3600"/>
        <w:tab w:val="left" w:pos="4320"/>
        <w:tab w:val="left" w:pos="5040"/>
        <w:tab w:val="left" w:pos="5580"/>
        <w:tab w:val="left" w:pos="6521"/>
        <w:tab w:val="left" w:pos="7200"/>
        <w:tab w:val="left" w:pos="7920"/>
        <w:tab w:val="left" w:pos="8640"/>
      </w:tabs>
      <w:outlineLvl w:val="2"/>
    </w:pPr>
    <w:rPr>
      <w:szCs w:val="20"/>
    </w:rPr>
  </w:style>
  <w:style w:type="paragraph" w:styleId="Heading4">
    <w:name w:val="heading 4"/>
    <w:basedOn w:val="Normal"/>
    <w:next w:val="Normal"/>
    <w:link w:val="Heading4Char"/>
    <w:uiPriority w:val="99"/>
    <w:qFormat/>
    <w:rsid w:val="0033557F"/>
    <w:pPr>
      <w:keepNext/>
      <w:jc w:val="center"/>
      <w:outlineLvl w:val="3"/>
    </w:pPr>
    <w:rPr>
      <w:b/>
      <w:bCs/>
    </w:rPr>
  </w:style>
  <w:style w:type="paragraph" w:styleId="Heading5">
    <w:name w:val="heading 5"/>
    <w:basedOn w:val="Normal"/>
    <w:next w:val="Normal"/>
    <w:link w:val="Heading5Char"/>
    <w:uiPriority w:val="99"/>
    <w:qFormat/>
    <w:rsid w:val="0033557F"/>
    <w:pPr>
      <w:keepNext/>
      <w:outlineLvl w:val="4"/>
    </w:pPr>
    <w:rPr>
      <w:u w:val="single"/>
    </w:rPr>
  </w:style>
  <w:style w:type="paragraph" w:styleId="Heading6">
    <w:name w:val="heading 6"/>
    <w:basedOn w:val="Normal"/>
    <w:next w:val="Normal"/>
    <w:link w:val="Heading6Char"/>
    <w:uiPriority w:val="99"/>
    <w:qFormat/>
    <w:rsid w:val="0033557F"/>
    <w:pPr>
      <w:keepNext/>
      <w:jc w:val="center"/>
      <w:outlineLvl w:val="5"/>
    </w:pPr>
    <w:rPr>
      <w:sz w:val="52"/>
    </w:rPr>
  </w:style>
  <w:style w:type="paragraph" w:styleId="Heading7">
    <w:name w:val="heading 7"/>
    <w:basedOn w:val="Normal"/>
    <w:next w:val="Normal"/>
    <w:link w:val="Heading7Char"/>
    <w:uiPriority w:val="99"/>
    <w:qFormat/>
    <w:rsid w:val="0033557F"/>
    <w:pPr>
      <w:keepNext/>
      <w:tabs>
        <w:tab w:val="left" w:pos="720"/>
        <w:tab w:val="left" w:pos="1440"/>
        <w:tab w:val="left" w:pos="2160"/>
        <w:tab w:val="left" w:pos="2880"/>
        <w:tab w:val="left" w:pos="3600"/>
        <w:tab w:val="left" w:pos="4320"/>
        <w:tab w:val="left" w:pos="5040"/>
        <w:tab w:val="left" w:pos="5580"/>
        <w:tab w:val="left" w:pos="6120"/>
        <w:tab w:val="left" w:pos="6521"/>
        <w:tab w:val="left" w:pos="7200"/>
        <w:tab w:val="left" w:pos="7920"/>
        <w:tab w:val="left" w:pos="8640"/>
      </w:tabs>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D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56DA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56DA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56DA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56DA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56DA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56DAF"/>
    <w:rPr>
      <w:rFonts w:ascii="Calibri" w:hAnsi="Calibri" w:cs="Times New Roman"/>
      <w:sz w:val="24"/>
      <w:szCs w:val="24"/>
      <w:lang w:eastAsia="en-US"/>
    </w:rPr>
  </w:style>
  <w:style w:type="paragraph" w:styleId="Header">
    <w:name w:val="header"/>
    <w:basedOn w:val="Normal"/>
    <w:link w:val="HeaderChar"/>
    <w:uiPriority w:val="99"/>
    <w:rsid w:val="0033557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756DAF"/>
    <w:rPr>
      <w:rFonts w:cs="Times New Roman"/>
      <w:sz w:val="24"/>
      <w:szCs w:val="24"/>
      <w:lang w:eastAsia="en-US"/>
    </w:rPr>
  </w:style>
  <w:style w:type="paragraph" w:styleId="Footer">
    <w:name w:val="footer"/>
    <w:basedOn w:val="Normal"/>
    <w:link w:val="FooterChar"/>
    <w:uiPriority w:val="99"/>
    <w:rsid w:val="0033557F"/>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756DAF"/>
    <w:rPr>
      <w:rFonts w:cs="Times New Roman"/>
      <w:sz w:val="24"/>
      <w:szCs w:val="24"/>
      <w:lang w:eastAsia="en-US"/>
    </w:rPr>
  </w:style>
  <w:style w:type="paragraph" w:styleId="BodyText2">
    <w:name w:val="Body Text 2"/>
    <w:basedOn w:val="Normal"/>
    <w:link w:val="BodyText2Char"/>
    <w:uiPriority w:val="99"/>
    <w:rsid w:val="0033557F"/>
    <w:rPr>
      <w:szCs w:val="20"/>
    </w:rPr>
  </w:style>
  <w:style w:type="character" w:customStyle="1" w:styleId="BodyText2Char">
    <w:name w:val="Body Text 2 Char"/>
    <w:basedOn w:val="DefaultParagraphFont"/>
    <w:link w:val="BodyText2"/>
    <w:uiPriority w:val="99"/>
    <w:semiHidden/>
    <w:locked/>
    <w:rsid w:val="00756DAF"/>
    <w:rPr>
      <w:rFonts w:cs="Times New Roman"/>
      <w:sz w:val="24"/>
      <w:szCs w:val="24"/>
      <w:lang w:eastAsia="en-US"/>
    </w:rPr>
  </w:style>
  <w:style w:type="paragraph" w:styleId="Caption">
    <w:name w:val="caption"/>
    <w:basedOn w:val="Normal"/>
    <w:next w:val="Normal"/>
    <w:uiPriority w:val="99"/>
    <w:qFormat/>
    <w:rsid w:val="0033557F"/>
    <w:pPr>
      <w:tabs>
        <w:tab w:val="left" w:pos="720"/>
        <w:tab w:val="left" w:pos="1440"/>
        <w:tab w:val="left" w:pos="2160"/>
        <w:tab w:val="left" w:pos="2880"/>
        <w:tab w:val="left" w:pos="3600"/>
        <w:tab w:val="left" w:pos="4320"/>
        <w:tab w:val="left" w:pos="5040"/>
        <w:tab w:val="left" w:pos="5580"/>
        <w:tab w:val="left" w:pos="6480"/>
        <w:tab w:val="left" w:pos="6521"/>
        <w:tab w:val="left" w:pos="7200"/>
        <w:tab w:val="left" w:pos="7920"/>
        <w:tab w:val="left" w:pos="8640"/>
      </w:tabs>
    </w:pPr>
    <w:rPr>
      <w:szCs w:val="20"/>
    </w:rPr>
  </w:style>
  <w:style w:type="paragraph" w:customStyle="1" w:styleId="Paramain1">
    <w:name w:val="Para main=1."/>
    <w:basedOn w:val="Normal"/>
    <w:uiPriority w:val="99"/>
    <w:rsid w:val="0033557F"/>
    <w:pPr>
      <w:spacing w:after="240"/>
    </w:pPr>
    <w:rPr>
      <w:szCs w:val="20"/>
    </w:rPr>
  </w:style>
  <w:style w:type="paragraph" w:styleId="BalloonText">
    <w:name w:val="Balloon Text"/>
    <w:basedOn w:val="Normal"/>
    <w:link w:val="BalloonTextChar"/>
    <w:uiPriority w:val="99"/>
    <w:semiHidden/>
    <w:rsid w:val="00C72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DAF"/>
    <w:rPr>
      <w:rFonts w:cs="Times New Roman"/>
      <w:sz w:val="2"/>
      <w:lang w:eastAsia="en-US"/>
    </w:rPr>
  </w:style>
  <w:style w:type="table" w:styleId="TableGrid">
    <w:name w:val="Table Grid"/>
    <w:basedOn w:val="TableNormal"/>
    <w:uiPriority w:val="99"/>
    <w:rsid w:val="00C24E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6008"/>
    <w:rPr>
      <w:rFonts w:cs="Times New Roman"/>
      <w:color w:val="0000FF"/>
      <w:u w:val="single"/>
    </w:rPr>
  </w:style>
  <w:style w:type="character" w:styleId="PageNumber">
    <w:name w:val="page number"/>
    <w:basedOn w:val="DefaultParagraphFont"/>
    <w:uiPriority w:val="99"/>
    <w:rsid w:val="00A64B8F"/>
    <w:rPr>
      <w:rFonts w:cs="Times New Roman"/>
    </w:rPr>
  </w:style>
  <w:style w:type="character" w:customStyle="1" w:styleId="EmailStyle351">
    <w:name w:val="EmailStyle351"/>
    <w:basedOn w:val="DefaultParagraphFont"/>
    <w:uiPriority w:val="99"/>
    <w:semiHidden/>
    <w:rsid w:val="006A6312"/>
    <w:rPr>
      <w:rFonts w:ascii="Arial" w:hAnsi="Arial" w:cs="Times New Roman"/>
      <w:color w:val="0000FF"/>
      <w:sz w:val="22"/>
      <w:szCs w:val="22"/>
      <w:u w:val="none"/>
    </w:rPr>
  </w:style>
  <w:style w:type="paragraph" w:styleId="NormalWeb">
    <w:name w:val="Normal (Web)"/>
    <w:basedOn w:val="Normal"/>
    <w:uiPriority w:val="99"/>
    <w:rsid w:val="0006716E"/>
    <w:pPr>
      <w:spacing w:after="360"/>
      <w:ind w:left="75" w:right="75"/>
    </w:pPr>
    <w:rPr>
      <w:rFonts w:ascii="Arial" w:hAnsi="Arial" w:cs="Arial"/>
      <w:sz w:val="22"/>
      <w:szCs w:val="22"/>
      <w:lang w:eastAsia="en-GB" w:bidi="bn-IN"/>
    </w:rPr>
  </w:style>
  <w:style w:type="paragraph" w:styleId="ListParagraph">
    <w:name w:val="List Paragraph"/>
    <w:basedOn w:val="Normal"/>
    <w:uiPriority w:val="34"/>
    <w:qFormat/>
    <w:rsid w:val="008C4C77"/>
    <w:pPr>
      <w:ind w:left="720"/>
      <w:contextualSpacing/>
    </w:pPr>
  </w:style>
  <w:style w:type="paragraph" w:styleId="FootnoteText">
    <w:name w:val="footnote text"/>
    <w:basedOn w:val="Normal"/>
    <w:link w:val="FootnoteTextChar"/>
    <w:uiPriority w:val="99"/>
    <w:semiHidden/>
    <w:unhideWhenUsed/>
    <w:rsid w:val="00417049"/>
    <w:rPr>
      <w:sz w:val="20"/>
      <w:szCs w:val="20"/>
    </w:rPr>
  </w:style>
  <w:style w:type="character" w:customStyle="1" w:styleId="FootnoteTextChar">
    <w:name w:val="Footnote Text Char"/>
    <w:basedOn w:val="DefaultParagraphFont"/>
    <w:link w:val="FootnoteText"/>
    <w:uiPriority w:val="99"/>
    <w:semiHidden/>
    <w:rsid w:val="00417049"/>
    <w:rPr>
      <w:sz w:val="20"/>
      <w:szCs w:val="20"/>
      <w:lang w:eastAsia="en-US"/>
    </w:rPr>
  </w:style>
  <w:style w:type="character" w:styleId="FootnoteReference">
    <w:name w:val="footnote reference"/>
    <w:basedOn w:val="DefaultParagraphFont"/>
    <w:uiPriority w:val="99"/>
    <w:semiHidden/>
    <w:unhideWhenUsed/>
    <w:rsid w:val="00417049"/>
    <w:rPr>
      <w:vertAlign w:val="superscript"/>
    </w:rPr>
  </w:style>
  <w:style w:type="paragraph" w:customStyle="1" w:styleId="Default">
    <w:name w:val="Default"/>
    <w:rsid w:val="0041704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C7AC1"/>
    <w:rPr>
      <w:color w:val="808080"/>
      <w:shd w:val="clear" w:color="auto" w:fill="E6E6E6"/>
    </w:rPr>
  </w:style>
  <w:style w:type="character" w:styleId="UnresolvedMention">
    <w:name w:val="Unresolved Mention"/>
    <w:basedOn w:val="DefaultParagraphFont"/>
    <w:uiPriority w:val="99"/>
    <w:semiHidden/>
    <w:unhideWhenUsed/>
    <w:rsid w:val="005148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89907">
      <w:bodyDiv w:val="1"/>
      <w:marLeft w:val="0"/>
      <w:marRight w:val="0"/>
      <w:marTop w:val="0"/>
      <w:marBottom w:val="0"/>
      <w:divBdr>
        <w:top w:val="none" w:sz="0" w:space="0" w:color="auto"/>
        <w:left w:val="none" w:sz="0" w:space="0" w:color="auto"/>
        <w:bottom w:val="none" w:sz="0" w:space="0" w:color="auto"/>
        <w:right w:val="none" w:sz="0" w:space="0" w:color="auto"/>
      </w:divBdr>
    </w:div>
    <w:div w:id="852762416">
      <w:marLeft w:val="0"/>
      <w:marRight w:val="0"/>
      <w:marTop w:val="0"/>
      <w:marBottom w:val="0"/>
      <w:divBdr>
        <w:top w:val="none" w:sz="0" w:space="0" w:color="auto"/>
        <w:left w:val="none" w:sz="0" w:space="0" w:color="auto"/>
        <w:bottom w:val="none" w:sz="0" w:space="0" w:color="auto"/>
        <w:right w:val="none" w:sz="0" w:space="0" w:color="auto"/>
      </w:divBdr>
    </w:div>
    <w:div w:id="852762419">
      <w:marLeft w:val="0"/>
      <w:marRight w:val="0"/>
      <w:marTop w:val="0"/>
      <w:marBottom w:val="0"/>
      <w:divBdr>
        <w:top w:val="none" w:sz="0" w:space="0" w:color="auto"/>
        <w:left w:val="none" w:sz="0" w:space="0" w:color="auto"/>
        <w:bottom w:val="none" w:sz="0" w:space="0" w:color="auto"/>
        <w:right w:val="none" w:sz="0" w:space="0" w:color="auto"/>
      </w:divBdr>
      <w:divsChild>
        <w:div w:id="852762418">
          <w:marLeft w:val="0"/>
          <w:marRight w:val="0"/>
          <w:marTop w:val="0"/>
          <w:marBottom w:val="100"/>
          <w:divBdr>
            <w:top w:val="single" w:sz="12" w:space="0" w:color="6E6E6E"/>
            <w:left w:val="single" w:sz="12" w:space="0" w:color="6E6E6E"/>
            <w:bottom w:val="single" w:sz="12" w:space="0" w:color="6E6E6E"/>
            <w:right w:val="single" w:sz="12" w:space="0" w:color="6E6E6E"/>
          </w:divBdr>
          <w:divsChild>
            <w:div w:id="852762420">
              <w:marLeft w:val="150"/>
              <w:marRight w:val="150"/>
              <w:marTop w:val="0"/>
              <w:marBottom w:val="150"/>
              <w:divBdr>
                <w:top w:val="none" w:sz="0" w:space="0" w:color="auto"/>
                <w:left w:val="none" w:sz="0" w:space="0" w:color="auto"/>
                <w:bottom w:val="none" w:sz="0" w:space="0" w:color="auto"/>
                <w:right w:val="none" w:sz="0" w:space="0" w:color="auto"/>
              </w:divBdr>
              <w:divsChild>
                <w:div w:id="852762417">
                  <w:marLeft w:val="0"/>
                  <w:marRight w:val="0"/>
                  <w:marTop w:val="0"/>
                  <w:marBottom w:val="0"/>
                  <w:divBdr>
                    <w:top w:val="none" w:sz="0" w:space="0" w:color="auto"/>
                    <w:left w:val="none" w:sz="0" w:space="0" w:color="auto"/>
                    <w:bottom w:val="none" w:sz="0" w:space="0" w:color="auto"/>
                    <w:right w:val="none" w:sz="0" w:space="0" w:color="auto"/>
                  </w:divBdr>
                  <w:divsChild>
                    <w:div w:id="8527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ig.taylor193@mod.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eig.Taylor193@mo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evans@da.mod.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in.evans@da.mod.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artin.Evans@da.mod.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rd%20Regiment%20Royal%20Horse%20Artill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82EA-56C9-4941-A8F0-4E344943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Regiment Royal Horse Artillery</Template>
  <TotalTime>123</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rha</dc:creator>
  <cp:lastModifiedBy>Taylor, Greig Maj (Army Insp-ReviewTeam2-SO2b)</cp:lastModifiedBy>
  <cp:revision>10</cp:revision>
  <cp:lastPrinted>2018-05-21T15:20:00Z</cp:lastPrinted>
  <dcterms:created xsi:type="dcterms:W3CDTF">2018-05-21T13:53:00Z</dcterms:created>
  <dcterms:modified xsi:type="dcterms:W3CDTF">2018-05-22T09:03:00Z</dcterms:modified>
</cp:coreProperties>
</file>